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ackground w:color="ffffff"/>
  <w:body>
    <w:p w14:paraId="00000005">
      <w:pPr>
        <w:pStyle w:val="Standard"/>
        <w:tabs>
          <w:tab w:val="left" w:pos="2597"/>
          <w:tab w:val="left" w:pos="2832"/>
          <w:tab w:val="left" w:pos="3540"/>
          <w:tab w:val="left" w:pos="4248"/>
          <w:tab w:val="left" w:pos="4956"/>
          <w:tab w:val="left" w:pos="5760"/>
          <w:tab w:val="right" w:pos="9638"/>
        </w:tabs>
        <w:jc w:val="right"/>
        <w:rPr>
          <w:rFonts w:ascii="Arial" w:cs="Arial" w:hAnsi="Arial"/>
          <w:b/>
          <w:sz w:val="20"/>
        </w:rPr>
      </w:pPr>
    </w:p>
    <w:p w14:paraId="00000006">
      <w:pPr>
        <w:pStyle w:val="Standard"/>
        <w:tabs>
          <w:tab w:val="left" w:pos="2597"/>
          <w:tab w:val="left" w:pos="2832"/>
          <w:tab w:val="left" w:pos="3540"/>
          <w:tab w:val="left" w:pos="4248"/>
          <w:tab w:val="left" w:pos="4956"/>
          <w:tab w:val="left" w:pos="5760"/>
          <w:tab w:val="right" w:pos="9638"/>
        </w:tabs>
        <w:jc w:val="right"/>
        <w:rPr>
          <w:rFonts w:ascii="Arial" w:cs="Arial" w:hAnsi="Arial"/>
          <w:b/>
          <w:sz w:val="20"/>
        </w:rPr>
      </w:pPr>
    </w:p>
    <w:p w14:paraId="00000007">
      <w:pPr>
        <w:pStyle w:val="Standard"/>
        <w:tabs>
          <w:tab w:val="left" w:pos="2597"/>
          <w:tab w:val="left" w:pos="2832"/>
          <w:tab w:val="left" w:pos="3540"/>
          <w:tab w:val="left" w:pos="4248"/>
          <w:tab w:val="left" w:pos="4956"/>
          <w:tab w:val="left" w:pos="5760"/>
          <w:tab w:val="right" w:pos="9638"/>
        </w:tabs>
        <w:jc w:val="right"/>
        <w:rPr/>
      </w:pPr>
      <w:r>
        <w:rPr>
          <w:rFonts w:ascii="Arial" w:cs="Arial" w:hAnsi="Arial"/>
          <w:b/>
          <w:sz w:val="20"/>
        </w:rPr>
        <w:t>Progetto</w:t>
      </w:r>
      <w:r>
        <w:rPr>
          <w:rFonts w:ascii="Arial" w:cs="Arial" w:hAnsi="Arial"/>
          <w:b/>
          <w:sz w:val="20"/>
        </w:rPr>
        <w:t xml:space="preserve">: </w:t>
      </w:r>
      <w:r>
        <w:rPr>
          <w:rFonts w:ascii="Arial" w:cs="Arial" w:hAnsi="Arial"/>
          <w:b/>
        </w:rPr>
        <w:t>P</w:t>
      </w:r>
      <w:r>
        <w:rPr>
          <w:rFonts w:ascii="Arial" w:cs="Arial" w:hAnsi="Arial"/>
          <w:b/>
          <w:sz w:val="20"/>
        </w:rPr>
        <w:t>……</w:t>
      </w:r>
    </w:p>
    <w:p w14:paraId="00000008">
      <w:pPr>
        <w:pStyle w:val="Standard"/>
        <w:jc w:val="right"/>
        <w:rPr/>
      </w:pPr>
      <w:r>
        <w:rPr>
          <w:rFonts w:ascii="Arial" w:cs="Arial" w:hAnsi="Arial"/>
          <w:b/>
          <w:i/>
          <w:sz w:val="10"/>
        </w:rPr>
        <w:t xml:space="preserve">      (</w:t>
      </w:r>
      <w:r>
        <w:rPr>
          <w:rFonts w:ascii="Arial" w:cs="Arial" w:hAnsi="Arial"/>
          <w:b/>
          <w:i/>
          <w:sz w:val="10"/>
        </w:rPr>
        <w:t>riservato</w:t>
      </w:r>
      <w:r>
        <w:rPr>
          <w:rFonts w:ascii="Arial" w:cs="Arial" w:hAnsi="Arial"/>
          <w:b/>
          <w:i/>
          <w:sz w:val="10"/>
        </w:rPr>
        <w:t xml:space="preserve"> </w:t>
      </w:r>
      <w:r>
        <w:rPr>
          <w:rFonts w:ascii="Arial" w:cs="Arial" w:hAnsi="Arial"/>
          <w:b/>
          <w:i/>
          <w:sz w:val="10"/>
        </w:rPr>
        <w:t>alla</w:t>
      </w:r>
      <w:r>
        <w:rPr>
          <w:rFonts w:ascii="Arial" w:cs="Arial" w:hAnsi="Arial"/>
          <w:b/>
          <w:i/>
          <w:sz w:val="10"/>
        </w:rPr>
        <w:t xml:space="preserve"> </w:t>
      </w:r>
      <w:r>
        <w:rPr>
          <w:rFonts w:ascii="Arial" w:cs="Arial" w:hAnsi="Arial"/>
          <w:b/>
          <w:i/>
          <w:sz w:val="10"/>
        </w:rPr>
        <w:t>Segreteria</w:t>
      </w:r>
      <w:r>
        <w:rPr>
          <w:rFonts w:ascii="Arial" w:cs="Arial" w:hAnsi="Arial"/>
          <w:b/>
          <w:i/>
          <w:sz w:val="10"/>
        </w:rPr>
        <w:t>)</w:t>
      </w:r>
    </w:p>
    <w:p w14:paraId="00000009">
      <w:pPr>
        <w:pStyle w:val="Standard"/>
        <w:tabs>
          <w:tab w:val="left" w:pos="2597"/>
          <w:tab w:val="left" w:pos="2832"/>
          <w:tab w:val="left" w:pos="3540"/>
          <w:tab w:val="left" w:pos="4248"/>
          <w:tab w:val="left" w:pos="4956"/>
          <w:tab w:val="left" w:pos="5760"/>
          <w:tab w:val="right" w:pos="9638"/>
        </w:tabs>
        <w:spacing w:before="600" w:after="600"/>
        <w:jc w:val="center"/>
        <w:rPr>
          <w:rFonts w:ascii="Arial" w:cs="Arial" w:hAnsi="Arial"/>
          <w:b/>
          <w:sz w:val="48"/>
          <w:szCs w:val="48"/>
        </w:rPr>
      </w:pPr>
    </w:p>
    <w:p w14:paraId="0000000A">
      <w:pPr>
        <w:pStyle w:val="Standard"/>
        <w:tabs>
          <w:tab w:val="left" w:pos="2597"/>
          <w:tab w:val="left" w:pos="2832"/>
          <w:tab w:val="left" w:pos="3540"/>
          <w:tab w:val="left" w:pos="4248"/>
          <w:tab w:val="left" w:pos="4956"/>
          <w:tab w:val="left" w:pos="5760"/>
          <w:tab w:val="right" w:pos="9638"/>
        </w:tabs>
        <w:spacing w:before="600" w:after="600"/>
        <w:jc w:val="center"/>
        <w:rPr/>
      </w:pPr>
      <w:r>
        <w:rPr>
          <w:rFonts w:ascii="Arial" w:cs="Arial" w:hAnsi="Arial"/>
          <w:b/>
          <w:sz w:val="48"/>
          <w:szCs w:val="48"/>
        </w:rPr>
        <w:t>SCHEDA CONSUNTIVA P.T.O.F.</w:t>
      </w:r>
    </w:p>
    <w:p w14:paraId="0000000B">
      <w:pPr>
        <w:pStyle w:val="Heading1"/>
        <w:tabs>
          <w:tab w:val="left" w:pos="360"/>
        </w:tabs>
        <w:spacing w:before="360" w:after="360"/>
        <w:ind w:left="113"/>
        <w:rPr/>
      </w:pPr>
      <w:r>
        <w:rPr>
          <w:rFonts w:ascii="Arial" w:cs="Arial" w:hAnsi="Arial"/>
          <w:szCs w:val="40"/>
        </w:rPr>
        <w:t>Anno scolastico ______________</w:t>
      </w:r>
    </w:p>
    <w:p w14:paraId="0000000C">
      <w:pPr>
        <w:pStyle w:val="Standard"/>
        <w:tabs>
          <w:tab w:val="left" w:pos="2597"/>
          <w:tab w:val="left" w:pos="2832"/>
          <w:tab w:val="left" w:pos="3540"/>
          <w:tab w:val="left" w:pos="4248"/>
          <w:tab w:val="left" w:pos="4956"/>
          <w:tab w:val="left" w:pos="5760"/>
          <w:tab w:val="right" w:pos="9638"/>
        </w:tabs>
        <w:jc w:val="center"/>
        <w:rPr/>
      </w:pPr>
      <w:r>
        <w:rPr>
          <w:rFonts w:ascii="Arial" w:cs="Arial" w:hAnsi="Arial"/>
          <w:sz w:val="40"/>
          <w:szCs w:val="40"/>
        </w:rPr>
        <w:t>“_____________________________________”</w:t>
      </w:r>
    </w:p>
    <w:p w14:paraId="0000000D">
      <w:pPr>
        <w:pStyle w:val="Heading9"/>
        <w:jc w:val="center"/>
        <w:rPr/>
      </w:pPr>
      <w:r>
        <w:rPr>
          <w:rFonts w:ascii="Arial" w:cs="Arial" w:hAnsi="Arial"/>
          <w:sz w:val="24"/>
          <w:szCs w:val="24"/>
        </w:rPr>
        <w:t>(Nome Progetto)</w:t>
      </w:r>
    </w:p>
    <w:p w14:paraId="0000000E">
      <w:pPr>
        <w:pStyle w:val="Standard"/>
        <w:tabs>
          <w:tab w:val="left" w:pos="2597"/>
          <w:tab w:val="left" w:pos="2832"/>
          <w:tab w:val="left" w:pos="3540"/>
          <w:tab w:val="left" w:pos="4248"/>
          <w:tab w:val="left" w:pos="4956"/>
          <w:tab w:val="left" w:pos="5760"/>
          <w:tab w:val="right" w:pos="9638"/>
        </w:tabs>
        <w:spacing w:before="600"/>
        <w:jc w:val="center"/>
        <w:rPr/>
      </w:pPr>
      <w:r>
        <w:rPr>
          <w:rFonts w:ascii="Arial" w:cs="Arial" w:hAnsi="Arial"/>
          <w:i/>
          <w:iCs/>
          <w:sz w:val="40"/>
          <w:szCs w:val="40"/>
        </w:rPr>
        <w:t>Referente</w:t>
      </w:r>
      <w:r>
        <w:rPr>
          <w:rFonts w:ascii="Arial" w:cs="Arial" w:hAnsi="Arial"/>
          <w:i/>
          <w:iCs/>
          <w:sz w:val="40"/>
          <w:szCs w:val="40"/>
        </w:rPr>
        <w:t>_______________________</w:t>
      </w:r>
    </w:p>
    <w:p w14:paraId="0000000F">
      <w:pPr>
        <w:pStyle w:val="ListParagraph"/>
        <w:ind w:left="1146" w:right="566"/>
        <w:rPr/>
      </w:pPr>
    </w:p>
    <w:p w14:paraId="00000010">
      <w:pPr>
        <w:pStyle w:val="ListParagraph"/>
        <w:ind w:left="1146" w:right="566"/>
        <w:rPr/>
      </w:pPr>
    </w:p>
    <w:p w14:paraId="00000011">
      <w:pPr>
        <w:pStyle w:val="ListParagraph"/>
        <w:ind w:left="1146" w:right="566"/>
        <w:rPr/>
      </w:pPr>
    </w:p>
    <w:p w14:paraId="00000012">
      <w:pPr>
        <w:pStyle w:val="ListParagraph"/>
        <w:ind w:left="1146" w:right="566"/>
        <w:rPr/>
      </w:pPr>
    </w:p>
    <w:p w14:paraId="00000013">
      <w:pPr>
        <w:pStyle w:val="ListParagraph"/>
        <w:ind w:left="1146" w:right="566"/>
        <w:rPr/>
      </w:pPr>
    </w:p>
    <w:p w14:paraId="00000014">
      <w:pPr>
        <w:pStyle w:val="ListParagraph"/>
        <w:ind w:left="1146" w:right="566"/>
        <w:rPr/>
      </w:pPr>
    </w:p>
    <w:p w14:paraId="00000015">
      <w:pPr>
        <w:pStyle w:val="ListParagraph"/>
        <w:ind w:left="1146" w:right="566"/>
        <w:rPr/>
      </w:pPr>
    </w:p>
    <w:p w14:paraId="00000016">
      <w:pPr>
        <w:pStyle w:val="ListParagraph"/>
        <w:ind w:left="1146" w:right="566"/>
        <w:rPr/>
      </w:pPr>
    </w:p>
    <w:p w14:paraId="00000017">
      <w:pPr>
        <w:pStyle w:val="ListParagraph"/>
        <w:ind w:left="1146" w:right="566"/>
        <w:rPr/>
      </w:pPr>
    </w:p>
    <w:p w14:paraId="00000018">
      <w:pPr>
        <w:pStyle w:val="ListParagraph"/>
        <w:ind w:left="1146" w:right="566"/>
        <w:rPr/>
      </w:pPr>
    </w:p>
    <w:p w14:paraId="00000019">
      <w:pPr>
        <w:pStyle w:val="ListParagraph"/>
        <w:ind w:left="1146" w:right="566"/>
        <w:rPr>
          <w:sz w:val="28"/>
          <w:szCs w:val="28"/>
        </w:rPr>
      </w:pPr>
    </w:p>
    <w:p w14:paraId="0000001A">
      <w:pPr>
        <w:pStyle w:val="ListParagraph"/>
        <w:ind w:left="1146" w:right="566"/>
        <w:rPr/>
      </w:pPr>
    </w:p>
    <w:p w14:paraId="0000001B">
      <w:pPr>
        <w:pStyle w:val="ListParagraph"/>
        <w:ind w:left="1146" w:right="566"/>
        <w:rPr/>
      </w:pPr>
    </w:p>
    <w:p w14:paraId="0000001C">
      <w:pPr>
        <w:pStyle w:val="ListParagraph"/>
        <w:ind w:left="1146" w:right="566"/>
        <w:rPr/>
      </w:pPr>
    </w:p>
    <w:p w14:paraId="0000001D">
      <w:r>
        <w:rPr/>
        <w:br w:type="page"/>
      </w:r>
    </w:p>
    <w:tbl>
      <w:tblPr>
        <w:tblW w:w="10399" w:type="dxa"/>
        <w:jc w:val="center"/>
        <w:tblInd w:w="99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489"/>
        <w:gridCol w:w="8910"/>
      </w:tblGrid>
      <w:tr>
        <w:trPr>
          <w:trHeight w:val="278"/>
          <w:jc w:val="center"/>
        </w:trPr>
        <w:tc>
          <w:tcPr>
            <w:cnfStyle w:val="000010100000"/>
            <w:tcW w:w="1489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1E">
            <w:pPr>
              <w:pStyle w:val="Heading8"/>
              <w:jc w:val="center"/>
              <w:rPr>
                <w:sz w:val="20"/>
                <w:szCs w:val="20"/>
              </w:rPr>
            </w:pPr>
            <w:r>
              <w:rPr>
                <w:rFonts w:ascii="Arial" w:cs="Arial" w:hAnsi="Arial"/>
                <w:b/>
                <w:sz w:val="20"/>
                <w:szCs w:val="20"/>
              </w:rPr>
              <w:t>ATTIVITA’</w:t>
            </w:r>
          </w:p>
          <w:p w14:paraId="0000001F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bCs/>
                <w:i/>
                <w:iCs/>
                <w:sz w:val="20"/>
                <w:szCs w:val="20"/>
              </w:rPr>
              <w:t>SVOLTE</w:t>
            </w:r>
          </w:p>
        </w:tc>
        <w:tc>
          <w:tcPr>
            <w:cnfStyle w:val="000001100000"/>
            <w:tcW w:w="8910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20">
            <w:pPr>
              <w:pStyle w:val="Standard"/>
              <w:ind w:left="720"/>
              <w:rPr/>
            </w:pPr>
          </w:p>
        </w:tc>
      </w:tr>
    </w:tbl>
    <w:p w14:paraId="00000021">
      <w:pPr>
        <w:pStyle w:val="ListParagraph"/>
        <w:ind w:left="0" w:right="566"/>
        <w:rPr/>
      </w:pPr>
    </w:p>
    <w:tbl>
      <w:tblPr>
        <w:tblW w:w="10316" w:type="dxa"/>
        <w:tblInd w:w="-31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559"/>
        <w:gridCol w:w="4757"/>
      </w:tblGrid>
      <w:tr>
        <w:trPr>
          <w:trHeight w:val="350" w:hRule="atLeast"/>
        </w:trPr>
        <w:tc>
          <w:tcPr>
            <w:cnfStyle w:val="000010100000"/>
            <w:tcW w:w="10316" w:type="dxa"/>
            <w:gridSpan w:val="2"/>
            <w:tcBorders>
              <w:top w:val="single" w:color="00000a" w:sz="12" w:space="0"/>
              <w:left w:val="single" w:color="00000a" w:sz="12" w:space="0"/>
              <w:bottom w:val="single" w:color="00000a" w:sz="6" w:space="0"/>
              <w:right w:val="single" w:color="00000a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2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sz w:val="20"/>
                <w:szCs w:val="20"/>
              </w:rPr>
              <w:t>PERIODO DI SVOLGIMENTO</w:t>
            </w:r>
          </w:p>
        </w:tc>
      </w:tr>
      <w:tr>
        <w:trPr>
          <w:trHeight w:val="314" w:hRule="atLeast"/>
        </w:trPr>
        <w:tc>
          <w:tcPr>
            <w:cnfStyle w:val="000010010000"/>
            <w:tcW w:w="5559" w:type="dxa"/>
            <w:tcBorders>
              <w:top w:val="single" w:color="00000a" w:sz="6" w:space="0"/>
              <w:left w:val="single" w:color="00000a" w:sz="12" w:space="0"/>
              <w:bottom w:val="single" w:color="00000a" w:sz="6" w:space="0"/>
              <w:right w:val="single" w:color="00000a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3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sz w:val="20"/>
                <w:szCs w:val="20"/>
              </w:rPr>
              <w:t>DATA INIZIO</w:t>
            </w:r>
          </w:p>
        </w:tc>
        <w:tc>
          <w:tcPr>
            <w:cnfStyle w:val="000001010000"/>
            <w:tcW w:w="4757" w:type="dxa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4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sz w:val="20"/>
                <w:szCs w:val="20"/>
              </w:rPr>
              <w:t>DATA FINE</w:t>
            </w:r>
          </w:p>
        </w:tc>
      </w:tr>
      <w:tr>
        <w:trPr>
          <w:trHeight w:val="362" w:hRule="atLeast"/>
        </w:trPr>
        <w:tc>
          <w:tcPr>
            <w:cnfStyle w:val="000010100000"/>
            <w:tcW w:w="5559" w:type="dxa"/>
            <w:tcBorders>
              <w:top w:val="single" w:color="00000a" w:sz="6" w:space="0"/>
              <w:left w:val="single" w:color="00000a" w:sz="12" w:space="0"/>
              <w:bottom w:val="single" w:color="00000a" w:sz="12" w:space="0"/>
              <w:right w:val="single" w:color="00000a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5">
            <w:pPr>
              <w:pStyle w:val="Standard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</w:p>
        </w:tc>
        <w:tc>
          <w:tcPr>
            <w:cnfStyle w:val="000001100000"/>
            <w:tcW w:w="4757" w:type="dxa"/>
            <w:tcBorders>
              <w:top w:val="single" w:color="00000a" w:sz="6" w:space="0"/>
              <w:left w:val="single" w:color="00000a" w:sz="6" w:space="0"/>
              <w:bottom w:val="single" w:color="00000a" w:sz="12" w:space="0"/>
              <w:right w:val="single" w:color="00000a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26">
            <w:pPr>
              <w:pStyle w:val="Standard"/>
              <w:jc w:val="center"/>
              <w:rPr>
                <w:rFonts w:ascii="Arial" w:cs="Arial" w:hAnsi="Arial"/>
                <w:b/>
                <w:sz w:val="20"/>
                <w:szCs w:val="20"/>
              </w:rPr>
            </w:pPr>
          </w:p>
        </w:tc>
      </w:tr>
    </w:tbl>
    <w:p w14:paraId="00000027">
      <w:pPr>
        <w:pStyle w:val="Standard"/>
        <w:spacing w:before="120" w:after="120"/>
        <w:rPr/>
      </w:pPr>
    </w:p>
    <w:tbl>
      <w:tblPr>
        <w:tblW w:w="10916" w:type="dxa"/>
        <w:tblInd w:w="-35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294"/>
        <w:gridCol w:w="1583"/>
        <w:gridCol w:w="410"/>
        <w:gridCol w:w="2880"/>
        <w:gridCol w:w="1645"/>
        <w:gridCol w:w="1233"/>
        <w:gridCol w:w="1233"/>
        <w:gridCol w:w="638"/>
      </w:tblGrid>
      <w:tr>
        <w:trPr>
          <w:cantSplit w:val="on"/>
          <w:trHeight w:val="113"/>
        </w:trPr>
        <w:tc>
          <w:tcPr>
            <w:cnfStyle w:val="000010100000"/>
            <w:tcW w:w="1294" w:type="dxa"/>
            <w:vMerge w:val="restart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28">
            <w:pPr>
              <w:pStyle w:val="Heading4"/>
              <w:rPr/>
            </w:pPr>
            <w:r>
              <w:rPr>
                <w:rFonts w:ascii="Arial" w:cs="Arial" w:hAnsi="Arial"/>
                <w:color w:val="00000a"/>
                <w:sz w:val="20"/>
                <w:szCs w:val="20"/>
              </w:rPr>
              <w:t>RISORSE</w:t>
            </w:r>
          </w:p>
          <w:p w14:paraId="00000029">
            <w:pPr>
              <w:pStyle w:val="Heading4"/>
              <w:rPr/>
            </w:pPr>
            <w:r>
              <w:rPr>
                <w:rFonts w:ascii="Arial" w:cs="Arial" w:hAnsi="Arial"/>
                <w:color w:val="00000a"/>
                <w:sz w:val="20"/>
                <w:szCs w:val="20"/>
              </w:rPr>
              <w:t xml:space="preserve"> UMANE</w:t>
            </w:r>
          </w:p>
        </w:tc>
        <w:tc>
          <w:tcPr>
            <w:cnfStyle w:val="000001100000"/>
            <w:tcW w:w="158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2A">
            <w:pPr>
              <w:pStyle w:val="Footer"/>
              <w:tabs>
                <w:tab w:val="left" w:pos="708"/>
              </w:tabs>
              <w:jc w:val="center"/>
              <w:rPr>
                <w:b/>
                <w:bCs/>
              </w:rPr>
            </w:pPr>
          </w:p>
        </w:tc>
        <w:tc>
          <w:tcPr>
            <w:cnfStyle w:val="000010100000"/>
            <w:tcW w:w="3290" w:type="dxa"/>
            <w:gridSpan w:val="2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2B">
            <w:pPr>
              <w:pStyle w:val="Standard"/>
              <w:jc w:val="center"/>
              <w:rPr/>
            </w:pPr>
            <w:r>
              <w:rPr>
                <w:rFonts w:ascii="Arial" w:cs="Arial" w:hAnsi="Arial"/>
                <w:i/>
                <w:iCs/>
                <w:sz w:val="12"/>
                <w:szCs w:val="12"/>
              </w:rPr>
              <w:t>Nominativo</w:t>
            </w:r>
          </w:p>
        </w:tc>
        <w:tc>
          <w:tcPr>
            <w:cnfStyle w:val="000001100000"/>
            <w:tcW w:w="1645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2C">
            <w:pPr>
              <w:pStyle w:val="Heading5"/>
              <w:jc w:val="center"/>
              <w:rPr/>
            </w:pPr>
            <w:r>
              <w:rPr>
                <w:rFonts w:ascii="Arial" w:cs="Arial" w:hAnsi="Arial"/>
                <w:color w:val="00000a"/>
                <w:sz w:val="12"/>
                <w:szCs w:val="12"/>
              </w:rPr>
              <w:t>Incarico nel progetto</w:t>
            </w:r>
          </w:p>
        </w:tc>
        <w:tc>
          <w:tcPr>
            <w:cnfStyle w:val="000010100000"/>
            <w:tcW w:w="123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2D">
            <w:pPr>
              <w:pStyle w:val="Standard"/>
              <w:jc w:val="center"/>
              <w:rPr/>
            </w:pPr>
            <w:r>
              <w:rPr>
                <w:rFonts w:ascii="Arial" w:cs="Arial" w:hAnsi="Arial"/>
                <w:i/>
                <w:iCs/>
                <w:sz w:val="12"/>
                <w:szCs w:val="12"/>
              </w:rPr>
              <w:t xml:space="preserve">Ore </w:t>
            </w:r>
            <w:r>
              <w:rPr>
                <w:rFonts w:ascii="Arial" w:cs="Arial" w:hAnsi="Arial"/>
                <w:i/>
                <w:iCs/>
                <w:sz w:val="12"/>
                <w:szCs w:val="12"/>
              </w:rPr>
              <w:t>effettuate</w:t>
            </w:r>
          </w:p>
        </w:tc>
        <w:tc>
          <w:tcPr>
            <w:cnfStyle w:val="000001100000"/>
            <w:tcW w:w="1233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2E">
            <w:pPr>
              <w:pStyle w:val="Standard"/>
              <w:jc w:val="center"/>
              <w:rPr/>
            </w:pPr>
            <w:r>
              <w:rPr>
                <w:rFonts w:ascii="Arial" w:cs="Arial" w:hAnsi="Arial"/>
                <w:i/>
                <w:iCs/>
                <w:sz w:val="12"/>
                <w:szCs w:val="12"/>
              </w:rPr>
              <w:t>Importo</w:t>
            </w:r>
            <w:r>
              <w:rPr>
                <w:rFonts w:ascii="Arial" w:cs="Arial" w:hAnsi="Arial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" w:cs="Arial" w:hAnsi="Arial"/>
                <w:i/>
                <w:iCs/>
                <w:sz w:val="12"/>
                <w:szCs w:val="12"/>
              </w:rPr>
              <w:t>orario</w:t>
            </w:r>
          </w:p>
        </w:tc>
        <w:tc>
          <w:tcPr>
            <w:cnfStyle w:val="000010100000"/>
            <w:tcW w:w="638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2F">
            <w:pPr>
              <w:pStyle w:val="Standard"/>
              <w:jc w:val="center"/>
              <w:rPr/>
            </w:pPr>
            <w:r>
              <w:rPr>
                <w:rFonts w:ascii="Arial" w:cs="Arial" w:hAnsi="Arial"/>
                <w:i/>
                <w:iCs/>
                <w:sz w:val="12"/>
                <w:szCs w:val="12"/>
              </w:rPr>
              <w:t>Totale</w:t>
            </w:r>
          </w:p>
        </w:tc>
      </w:tr>
      <w:tr>
        <w:trPr>
          <w:cantSplit w:val="on"/>
          <w:trHeight w:val="142"/>
        </w:trPr>
        <w:tc>
          <w:tcPr>
            <w:cnfStyle w:val="00001001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0"/>
        </w:tc>
        <w:tc>
          <w:tcPr>
            <w:cnfStyle w:val="000001010000"/>
            <w:tcW w:w="158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1">
            <w:pPr>
              <w:pStyle w:val="Footer"/>
              <w:tabs>
                <w:tab w:val="left" w:pos="708"/>
              </w:tabs>
              <w:jc w:val="center"/>
              <w:rPr/>
            </w:pPr>
            <w:r>
              <w:rPr>
                <w:rFonts w:ascii="Arial" w:cs="Arial" w:hAnsi="Arial"/>
                <w:b/>
                <w:bCs/>
                <w:sz w:val="20"/>
                <w:szCs w:val="20"/>
              </w:rPr>
              <w:t>Docenti</w:t>
            </w:r>
          </w:p>
          <w:p w14:paraId="00000032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bCs/>
                <w:sz w:val="20"/>
                <w:szCs w:val="20"/>
              </w:rPr>
              <w:t>interni</w:t>
            </w:r>
          </w:p>
        </w:tc>
        <w:tc>
          <w:tcPr>
            <w:cnfStyle w:val="00001001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3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01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4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5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6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37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38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42"/>
        </w:trPr>
        <w:tc>
          <w:tcPr>
            <w:cnfStyle w:val="00001010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9"/>
        </w:tc>
        <w:tc>
          <w:tcPr>
            <w:cnfStyle w:val="00000110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A"/>
        </w:tc>
        <w:tc>
          <w:tcPr>
            <w:cnfStyle w:val="00001010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B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10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C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D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3E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3F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40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42"/>
        </w:trPr>
        <w:tc>
          <w:tcPr>
            <w:cnfStyle w:val="00001001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1"/>
        </w:tc>
        <w:tc>
          <w:tcPr>
            <w:cnfStyle w:val="00000101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2"/>
        </w:tc>
        <w:tc>
          <w:tcPr>
            <w:cnfStyle w:val="00001001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3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01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4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5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6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47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48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10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9"/>
        </w:tc>
        <w:tc>
          <w:tcPr>
            <w:cnfStyle w:val="000001100000"/>
            <w:tcW w:w="158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A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bCs/>
                <w:sz w:val="20"/>
                <w:szCs w:val="20"/>
              </w:rPr>
              <w:t>Docenti</w:t>
            </w:r>
            <w:r>
              <w:rPr>
                <w:rFonts w:ascii="Arial" w:cs="Arial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cs="Arial" w:hAnsi="Arial"/>
                <w:b/>
                <w:bCs/>
                <w:sz w:val="20"/>
                <w:szCs w:val="20"/>
              </w:rPr>
              <w:t>esterni</w:t>
            </w:r>
          </w:p>
        </w:tc>
        <w:tc>
          <w:tcPr>
            <w:cnfStyle w:val="00001010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B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10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C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D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E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4F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0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01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1"/>
        </w:tc>
        <w:tc>
          <w:tcPr>
            <w:cnfStyle w:val="00000101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2"/>
        </w:tc>
        <w:tc>
          <w:tcPr>
            <w:cnfStyle w:val="00001001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3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01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4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5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6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7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8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10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9"/>
        </w:tc>
        <w:tc>
          <w:tcPr>
            <w:cnfStyle w:val="00000110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A"/>
        </w:tc>
        <w:tc>
          <w:tcPr>
            <w:cnfStyle w:val="00001010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B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10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C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D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E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5F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0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01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1"/>
        </w:tc>
        <w:tc>
          <w:tcPr>
            <w:cnfStyle w:val="000001010000"/>
            <w:tcW w:w="158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2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bCs/>
                <w:sz w:val="20"/>
                <w:szCs w:val="20"/>
              </w:rPr>
              <w:t>Tecnici</w:t>
            </w:r>
            <w:r>
              <w:rPr>
                <w:rFonts w:ascii="Arial" w:cs="Arial" w:hAnsi="Arial"/>
                <w:b/>
                <w:bCs/>
                <w:sz w:val="20"/>
                <w:szCs w:val="20"/>
              </w:rPr>
              <w:t xml:space="preserve"> di </w:t>
            </w:r>
            <w:r>
              <w:rPr>
                <w:rFonts w:ascii="Arial" w:cs="Arial" w:hAnsi="Arial"/>
                <w:b/>
                <w:bCs/>
                <w:sz w:val="20"/>
                <w:szCs w:val="20"/>
              </w:rPr>
              <w:t>Laboratorio</w:t>
            </w:r>
          </w:p>
        </w:tc>
        <w:tc>
          <w:tcPr>
            <w:cnfStyle w:val="00001001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3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01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4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5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6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7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8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10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9"/>
        </w:tc>
        <w:tc>
          <w:tcPr>
            <w:cnfStyle w:val="00000110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A"/>
        </w:tc>
        <w:tc>
          <w:tcPr>
            <w:cnfStyle w:val="00001010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B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10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C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D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E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6F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0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01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1"/>
        </w:tc>
        <w:tc>
          <w:tcPr>
            <w:cnfStyle w:val="00000101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2"/>
        </w:tc>
        <w:tc>
          <w:tcPr>
            <w:cnfStyle w:val="00001001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3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01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4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5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6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7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8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10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9"/>
        </w:tc>
        <w:tc>
          <w:tcPr>
            <w:cnfStyle w:val="000001100000"/>
            <w:tcW w:w="158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A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bCs/>
                <w:sz w:val="20"/>
                <w:szCs w:val="20"/>
              </w:rPr>
              <w:t>Collaboratori</w:t>
            </w:r>
            <w:r>
              <w:rPr>
                <w:rFonts w:ascii="Arial" w:cs="Arial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cs="Arial" w:hAnsi="Arial"/>
                <w:b/>
                <w:bCs/>
                <w:sz w:val="20"/>
                <w:szCs w:val="20"/>
              </w:rPr>
              <w:t>Scolastici</w:t>
            </w:r>
          </w:p>
        </w:tc>
        <w:tc>
          <w:tcPr>
            <w:cnfStyle w:val="00001010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B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10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C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D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E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7F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0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01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1"/>
        </w:tc>
        <w:tc>
          <w:tcPr>
            <w:cnfStyle w:val="00000101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2"/>
        </w:tc>
        <w:tc>
          <w:tcPr>
            <w:cnfStyle w:val="00001001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3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01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4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5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6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7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8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10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9"/>
        </w:tc>
        <w:tc>
          <w:tcPr>
            <w:cnfStyle w:val="00000110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A"/>
        </w:tc>
        <w:tc>
          <w:tcPr>
            <w:cnfStyle w:val="00001010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B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10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C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D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E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8F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0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01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1"/>
        </w:tc>
        <w:tc>
          <w:tcPr>
            <w:cnfStyle w:val="000001010000"/>
            <w:tcW w:w="1583" w:type="dxa"/>
            <w:vMerge w:val="restart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2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bCs/>
                <w:sz w:val="20"/>
                <w:szCs w:val="20"/>
              </w:rPr>
              <w:t>Personale</w:t>
            </w:r>
            <w:r>
              <w:rPr>
                <w:rFonts w:ascii="Arial" w:cs="Arial" w:hAnsi="Arial"/>
                <w:b/>
                <w:bCs/>
                <w:sz w:val="20"/>
                <w:szCs w:val="20"/>
              </w:rPr>
              <w:t xml:space="preserve"> di </w:t>
            </w:r>
            <w:r>
              <w:rPr>
                <w:rFonts w:ascii="Arial" w:cs="Arial" w:hAnsi="Arial"/>
                <w:b/>
                <w:bCs/>
                <w:sz w:val="20"/>
                <w:szCs w:val="20"/>
              </w:rPr>
              <w:t>Segreteria</w:t>
            </w:r>
          </w:p>
        </w:tc>
        <w:tc>
          <w:tcPr>
            <w:cnfStyle w:val="00001001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3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01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4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5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6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7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8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10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9"/>
        </w:tc>
        <w:tc>
          <w:tcPr>
            <w:cnfStyle w:val="00000110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A"/>
        </w:tc>
        <w:tc>
          <w:tcPr>
            <w:cnfStyle w:val="00001010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B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10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C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D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E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9F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0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01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1"/>
        </w:tc>
        <w:tc>
          <w:tcPr>
            <w:cnfStyle w:val="00000101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2"/>
        </w:tc>
        <w:tc>
          <w:tcPr>
            <w:cnfStyle w:val="00001001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3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01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4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5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6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01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7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01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8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  <w:tr>
        <w:trPr>
          <w:cantSplit w:val="on"/>
          <w:trHeight w:val="136"/>
        </w:trPr>
        <w:tc>
          <w:tcPr>
            <w:cnfStyle w:val="000010100000"/>
            <w:tcW w:w="1294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9"/>
        </w:tc>
        <w:tc>
          <w:tcPr>
            <w:cnfStyle w:val="000001100000"/>
            <w:tcW w:w="1583" w:type="dxa"/>
            <w:vMerge w:val="continue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A"/>
        </w:tc>
        <w:tc>
          <w:tcPr>
            <w:cnfStyle w:val="000010100000"/>
            <w:tcW w:w="410" w:type="dxa"/>
            <w:tcBorders>
              <w:top w:val="single" w:color="00000a" w:sz="4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B">
            <w:pPr>
              <w:pStyle w:val="Standard"/>
              <w:jc w:val="center"/>
              <w:rPr>
                <w:b/>
                <w:bCs/>
                <w:i/>
                <w:iCs/>
                <w:sz w:val="12"/>
              </w:rPr>
            </w:pPr>
          </w:p>
        </w:tc>
        <w:tc>
          <w:tcPr>
            <w:cnfStyle w:val="000001100000"/>
            <w:tcW w:w="2880" w:type="dxa"/>
            <w:tcBorders>
              <w:top w:val="single" w:color="00000a" w:sz="4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C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645" w:type="dxa"/>
            <w:tcBorders>
              <w:top w:val="single" w:color="00000a" w:sz="4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D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E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10100000"/>
            <w:tcW w:w="1233" w:type="dxa"/>
            <w:tcBorders>
              <w:top w:val="single" w:color="00000a" w:sz="4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AF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  <w:tc>
          <w:tcPr>
            <w:cnfStyle w:val="000001100000"/>
            <w:tcW w:w="638" w:type="dxa"/>
            <w:tcBorders>
              <w:top w:val="single" w:color="00000a" w:sz="4" w:space="0"/>
              <w:left w:val="single" w:color="00000a" w:sz="4" w:space="0"/>
              <w:bottom w:val="single" w:color="00000a" w:sz="12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B0">
            <w:pPr>
              <w:pStyle w:val="Standard"/>
              <w:jc w:val="center"/>
              <w:rPr>
                <w:b/>
                <w:bCs/>
                <w:i/>
                <w:iCs/>
                <w:sz w:val="14"/>
              </w:rPr>
            </w:pPr>
          </w:p>
        </w:tc>
      </w:tr>
    </w:tbl>
    <w:p w14:paraId="000000B1">
      <w:pPr>
        <w:pStyle w:val="Standard"/>
        <w:spacing w:before="240" w:after="240"/>
        <w:rPr/>
      </w:pPr>
    </w:p>
    <w:tbl>
      <w:tblPr>
        <w:tblW w:w="10920" w:type="dxa"/>
        <w:tblInd w:w="-3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79"/>
        <w:gridCol w:w="5759"/>
        <w:gridCol w:w="2282"/>
      </w:tblGrid>
      <w:tr>
        <w:trPr>
          <w:cantSplit w:val="on"/>
          <w:trHeight w:val="100"/>
        </w:trPr>
        <w:tc>
          <w:tcPr>
            <w:cnfStyle w:val="000010100000"/>
            <w:tcW w:w="2879" w:type="dxa"/>
            <w:vMerge w:val="restart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B2">
            <w:pPr>
              <w:pStyle w:val="Heading4"/>
              <w:tabs>
                <w:tab w:val="left" w:pos="7162"/>
              </w:tabs>
              <w:jc w:val="center"/>
              <w:rPr/>
            </w:pPr>
            <w:r>
              <w:rPr>
                <w:rFonts w:ascii="Arial" w:cs="Arial" w:hAnsi="Arial"/>
                <w:color w:val="00000a"/>
                <w:sz w:val="20"/>
                <w:szCs w:val="20"/>
              </w:rPr>
              <w:t>BENI E SERVIZI</w:t>
            </w:r>
          </w:p>
          <w:p w14:paraId="000000B3">
            <w:pPr>
              <w:pStyle w:val="Standard"/>
              <w:tabs>
                <w:tab w:val="left" w:pos="7162"/>
              </w:tabs>
              <w:jc w:val="center"/>
              <w:rPr/>
            </w:pPr>
            <w:r>
              <w:rPr>
                <w:rFonts w:ascii="Arial" w:cs="Arial" w:hAnsi="Arial"/>
                <w:sz w:val="16"/>
                <w:szCs w:val="16"/>
              </w:rPr>
              <w:t>(</w:t>
            </w:r>
            <w:r>
              <w:rPr>
                <w:rFonts w:ascii="Arial" w:cs="Arial" w:hAnsi="Arial"/>
                <w:sz w:val="16"/>
                <w:szCs w:val="16"/>
              </w:rPr>
              <w:t>indicare</w:t>
            </w:r>
            <w:r>
              <w:rPr>
                <w:rFonts w:ascii="Arial" w:cs="Arial" w:hAnsi="Arial"/>
                <w:sz w:val="16"/>
                <w:szCs w:val="16"/>
              </w:rPr>
              <w:t xml:space="preserve"> </w:t>
            </w:r>
            <w:r>
              <w:rPr>
                <w:rFonts w:ascii="Arial" w:cs="Arial" w:hAnsi="Arial"/>
                <w:sz w:val="16"/>
                <w:szCs w:val="16"/>
              </w:rPr>
              <w:t>beni</w:t>
            </w:r>
            <w:r>
              <w:rPr>
                <w:rFonts w:ascii="Arial" w:cs="Arial" w:hAnsi="Arial"/>
                <w:sz w:val="16"/>
                <w:szCs w:val="16"/>
              </w:rPr>
              <w:t xml:space="preserve"> e </w:t>
            </w:r>
            <w:r>
              <w:rPr>
                <w:rFonts w:ascii="Arial" w:cs="Arial" w:hAnsi="Arial"/>
                <w:sz w:val="16"/>
                <w:szCs w:val="16"/>
              </w:rPr>
              <w:t>servizi</w:t>
            </w:r>
            <w:r>
              <w:rPr>
                <w:rFonts w:ascii="Arial" w:cs="Arial" w:hAnsi="Arial"/>
                <w:sz w:val="16"/>
                <w:szCs w:val="16"/>
              </w:rPr>
              <w:t xml:space="preserve"> </w:t>
            </w:r>
            <w:r>
              <w:rPr>
                <w:rFonts w:ascii="Arial" w:cs="Arial" w:hAnsi="Arial"/>
                <w:sz w:val="16"/>
                <w:szCs w:val="16"/>
              </w:rPr>
              <w:t>utilizzati</w:t>
            </w:r>
            <w:r>
              <w:rPr>
                <w:rFonts w:ascii="Arial" w:cs="Arial" w:hAnsi="Arial"/>
                <w:sz w:val="16"/>
                <w:szCs w:val="16"/>
              </w:rPr>
              <w:t xml:space="preserve"> per la </w:t>
            </w:r>
            <w:r>
              <w:rPr>
                <w:rFonts w:ascii="Arial" w:cs="Arial" w:hAnsi="Arial"/>
                <w:sz w:val="16"/>
                <w:szCs w:val="16"/>
              </w:rPr>
              <w:t>realizzazione</w:t>
            </w:r>
            <w:r>
              <w:rPr>
                <w:rFonts w:ascii="Arial" w:cs="Arial" w:hAnsi="Arial"/>
                <w:sz w:val="16"/>
                <w:szCs w:val="16"/>
              </w:rPr>
              <w:t>)</w:t>
            </w:r>
          </w:p>
          <w:p w14:paraId="000000B4">
            <w:pPr>
              <w:pStyle w:val="Standard"/>
              <w:jc w:val="center"/>
              <w:rPr/>
            </w:pPr>
          </w:p>
        </w:tc>
        <w:tc>
          <w:tcPr>
            <w:cnfStyle w:val="000001100000"/>
            <w:tcW w:w="5759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B5">
            <w:pPr>
              <w:pStyle w:val="Heading3"/>
              <w:rPr/>
            </w:pPr>
            <w:r>
              <w:rPr>
                <w:rFonts w:ascii="Arial" w:cs="Arial" w:hAnsi="Arial"/>
                <w:color w:val="00000a"/>
                <w:sz w:val="20"/>
                <w:szCs w:val="20"/>
              </w:rPr>
              <w:t>Spese materiale</w:t>
            </w:r>
          </w:p>
        </w:tc>
        <w:tc>
          <w:tcPr>
            <w:cnfStyle w:val="000010100000"/>
            <w:tcW w:w="2282" w:type="dxa"/>
            <w:tcBorders>
              <w:top w:val="single" w:color="00000a" w:sz="12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B6">
            <w:pPr>
              <w:pStyle w:val="Footer"/>
              <w:tabs>
                <w:tab w:val="left" w:pos="708"/>
              </w:tabs>
              <w:jc w:val="center"/>
              <w:rPr/>
            </w:pPr>
            <w:r>
              <w:rPr>
                <w:b/>
                <w:i/>
                <w:sz w:val="20"/>
              </w:rPr>
              <w:t>Importo</w:t>
            </w:r>
          </w:p>
        </w:tc>
      </w:tr>
      <w:tr>
        <w:trPr>
          <w:cantSplit w:val="on"/>
          <w:trHeight w:val="96"/>
        </w:trPr>
        <w:tc>
          <w:tcPr>
            <w:cnfStyle w:val="000010010000"/>
            <w:tcW w:w="2879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B7"/>
        </w:tc>
        <w:tc>
          <w:tcPr>
            <w:cnfStyle w:val="000001010000"/>
            <w:tcW w:w="57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B8">
            <w:pPr>
              <w:pStyle w:val="Standard"/>
              <w:tabs>
                <w:tab w:val="center" w:pos="4819"/>
                <w:tab w:val="left" w:pos="7162"/>
                <w:tab w:val="right" w:pos="9638"/>
              </w:tabs>
              <w:rPr/>
            </w:pPr>
            <w:r>
              <w:rPr>
                <w:i/>
                <w:sz w:val="20"/>
              </w:rPr>
              <w:t>Consumo</w:t>
            </w:r>
            <w:r>
              <w:rPr>
                <w:i/>
                <w:sz w:val="20"/>
              </w:rPr>
              <w:t xml:space="preserve"> (</w:t>
            </w:r>
            <w:r>
              <w:rPr>
                <w:i/>
                <w:sz w:val="20"/>
              </w:rPr>
              <w:t>depliant</w:t>
            </w:r>
            <w:r>
              <w:rPr>
                <w:i/>
                <w:sz w:val="20"/>
              </w:rPr>
              <w:t xml:space="preserve"> e </w:t>
            </w:r>
            <w:r>
              <w:rPr>
                <w:i/>
                <w:sz w:val="20"/>
              </w:rPr>
              <w:t>reattivi</w:t>
            </w:r>
            <w:r>
              <w:rPr>
                <w:i/>
                <w:sz w:val="20"/>
              </w:rPr>
              <w:t>)</w:t>
            </w:r>
          </w:p>
        </w:tc>
        <w:tc>
          <w:tcPr>
            <w:cnfStyle w:val="000010010000"/>
            <w:tcW w:w="22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B9">
            <w:pPr>
              <w:pStyle w:val="Footer"/>
              <w:tabs>
                <w:tab w:val="left" w:pos="708"/>
              </w:tabs>
              <w:jc w:val="center"/>
              <w:rPr/>
            </w:pPr>
          </w:p>
        </w:tc>
      </w:tr>
      <w:tr>
        <w:trPr>
          <w:cantSplit w:val="on"/>
          <w:trHeight w:val="96"/>
        </w:trPr>
        <w:tc>
          <w:tcPr>
            <w:cnfStyle w:val="000010100000"/>
            <w:tcW w:w="2879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BA"/>
        </w:tc>
        <w:tc>
          <w:tcPr>
            <w:cnfStyle w:val="000001100000"/>
            <w:tcW w:w="57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BB">
            <w:pPr>
              <w:pStyle w:val="Standard"/>
              <w:tabs>
                <w:tab w:val="center" w:pos="4819"/>
                <w:tab w:val="left" w:pos="7162"/>
                <w:tab w:val="right" w:pos="9638"/>
              </w:tabs>
              <w:rPr/>
            </w:pPr>
            <w:r>
              <w:rPr>
                <w:i/>
                <w:sz w:val="20"/>
              </w:rPr>
              <w:t>Cancelleria</w:t>
            </w:r>
          </w:p>
        </w:tc>
        <w:tc>
          <w:tcPr>
            <w:cnfStyle w:val="000010100000"/>
            <w:tcW w:w="22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BC">
            <w:pPr>
              <w:pStyle w:val="Footer"/>
              <w:tabs>
                <w:tab w:val="left" w:pos="708"/>
              </w:tabs>
              <w:jc w:val="center"/>
              <w:rPr/>
            </w:pPr>
          </w:p>
        </w:tc>
      </w:tr>
      <w:tr>
        <w:trPr>
          <w:cantSplit w:val="on"/>
          <w:trHeight w:val="96"/>
        </w:trPr>
        <w:tc>
          <w:tcPr>
            <w:cnfStyle w:val="000010010000"/>
            <w:tcW w:w="2879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BD"/>
        </w:tc>
        <w:tc>
          <w:tcPr>
            <w:cnfStyle w:val="000001010000"/>
            <w:tcW w:w="57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BE">
            <w:pPr>
              <w:pStyle w:val="Standard"/>
              <w:tabs>
                <w:tab w:val="center" w:pos="4819"/>
                <w:tab w:val="left" w:pos="7162"/>
                <w:tab w:val="right" w:pos="9638"/>
              </w:tabs>
              <w:rPr/>
            </w:pPr>
            <w:r>
              <w:rPr>
                <w:i/>
                <w:sz w:val="20"/>
              </w:rPr>
              <w:t>Fotocopie</w:t>
            </w:r>
          </w:p>
        </w:tc>
        <w:tc>
          <w:tcPr>
            <w:cnfStyle w:val="000010010000"/>
            <w:tcW w:w="22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BF">
            <w:pPr>
              <w:pStyle w:val="Footer"/>
              <w:tabs>
                <w:tab w:val="left" w:pos="708"/>
              </w:tabs>
              <w:rPr/>
            </w:pPr>
          </w:p>
        </w:tc>
      </w:tr>
      <w:tr>
        <w:trPr>
          <w:cantSplit w:val="on"/>
          <w:trHeight w:val="96"/>
        </w:trPr>
        <w:tc>
          <w:tcPr>
            <w:cnfStyle w:val="000010100000"/>
            <w:tcW w:w="2879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C0"/>
        </w:tc>
        <w:tc>
          <w:tcPr>
            <w:cnfStyle w:val="000001100000"/>
            <w:tcW w:w="57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C1">
            <w:pPr>
              <w:pStyle w:val="Standard"/>
              <w:tabs>
                <w:tab w:val="center" w:pos="4819"/>
                <w:tab w:val="left" w:pos="7162"/>
                <w:tab w:val="right" w:pos="9638"/>
              </w:tabs>
              <w:rPr/>
            </w:pPr>
            <w:r>
              <w:rPr>
                <w:i/>
                <w:sz w:val="20"/>
              </w:rPr>
              <w:t>Interventi</w:t>
            </w:r>
            <w:r>
              <w:rPr>
                <w:i/>
                <w:sz w:val="20"/>
              </w:rPr>
              <w:t xml:space="preserve"> di </w:t>
            </w:r>
            <w:r>
              <w:rPr>
                <w:i/>
                <w:sz w:val="20"/>
              </w:rPr>
              <w:t>manutenzione</w:t>
            </w:r>
          </w:p>
        </w:tc>
        <w:tc>
          <w:tcPr>
            <w:cnfStyle w:val="000010100000"/>
            <w:tcW w:w="22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C2">
            <w:pPr>
              <w:pStyle w:val="Footer"/>
              <w:tabs>
                <w:tab w:val="left" w:pos="708"/>
              </w:tabs>
              <w:rPr/>
            </w:pPr>
          </w:p>
        </w:tc>
      </w:tr>
      <w:tr>
        <w:trPr>
          <w:cantSplit w:val="on"/>
          <w:trHeight w:val="96"/>
        </w:trPr>
        <w:tc>
          <w:tcPr>
            <w:cnfStyle w:val="000010010000"/>
            <w:tcW w:w="2879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C3"/>
        </w:tc>
        <w:tc>
          <w:tcPr>
            <w:cnfStyle w:val="000001010000"/>
            <w:tcW w:w="57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C4">
            <w:pPr>
              <w:pStyle w:val="Standard"/>
              <w:tabs>
                <w:tab w:val="center" w:pos="4819"/>
                <w:tab w:val="left" w:pos="7162"/>
                <w:tab w:val="right" w:pos="9638"/>
              </w:tabs>
              <w:rPr/>
            </w:pPr>
            <w:r>
              <w:rPr>
                <w:i/>
                <w:sz w:val="20"/>
              </w:rPr>
              <w:t>Uscite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>didattiche</w:t>
            </w:r>
          </w:p>
        </w:tc>
        <w:tc>
          <w:tcPr>
            <w:cnfStyle w:val="000010010000"/>
            <w:tcW w:w="22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C5">
            <w:pPr>
              <w:pStyle w:val="Footer"/>
              <w:tabs>
                <w:tab w:val="left" w:pos="708"/>
              </w:tabs>
              <w:rPr/>
            </w:pPr>
          </w:p>
        </w:tc>
      </w:tr>
      <w:tr>
        <w:trPr>
          <w:cantSplit w:val="on"/>
          <w:trHeight w:val="96"/>
        </w:trPr>
        <w:tc>
          <w:tcPr>
            <w:cnfStyle w:val="000010100000"/>
            <w:tcW w:w="2879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C6"/>
        </w:tc>
        <w:tc>
          <w:tcPr>
            <w:cnfStyle w:val="000001100000"/>
            <w:tcW w:w="5759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C7">
            <w:pPr>
              <w:pStyle w:val="Standard"/>
              <w:tabs>
                <w:tab w:val="center" w:pos="4819"/>
                <w:tab w:val="left" w:pos="7162"/>
                <w:tab w:val="right" w:pos="9638"/>
              </w:tabs>
              <w:rPr/>
            </w:pPr>
            <w:r>
              <w:rPr>
                <w:i/>
                <w:sz w:val="20"/>
              </w:rPr>
              <w:t>Viaggi</w:t>
            </w:r>
            <w:r>
              <w:rPr>
                <w:i/>
                <w:sz w:val="20"/>
              </w:rPr>
              <w:t xml:space="preserve"> e </w:t>
            </w:r>
            <w:r>
              <w:rPr>
                <w:i/>
                <w:sz w:val="20"/>
              </w:rPr>
              <w:t>missioni</w:t>
            </w:r>
          </w:p>
        </w:tc>
        <w:tc>
          <w:tcPr>
            <w:cnfStyle w:val="000010100000"/>
            <w:tcW w:w="2282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C8">
            <w:pPr>
              <w:pStyle w:val="Footer"/>
              <w:tabs>
                <w:tab w:val="left" w:pos="708"/>
              </w:tabs>
              <w:rPr/>
            </w:pPr>
          </w:p>
        </w:tc>
      </w:tr>
      <w:tr>
        <w:trPr>
          <w:cantSplit w:val="on"/>
          <w:trHeight w:val="96"/>
        </w:trPr>
        <w:tc>
          <w:tcPr>
            <w:cnfStyle w:val="000010010000"/>
            <w:tcW w:w="2879" w:type="dxa"/>
            <w:vMerge w:val="continue"/>
            <w:tcBorders>
              <w:top w:val="single" w:color="00000a" w:sz="12" w:space="0"/>
              <w:left w:val="single" w:color="00000a" w:sz="12" w:space="0"/>
              <w:bottom w:val="single" w:color="00000a" w:sz="4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C9"/>
        </w:tc>
        <w:tc>
          <w:tcPr>
            <w:cnfStyle w:val="000001010000"/>
            <w:tcW w:w="5759" w:type="dxa"/>
            <w:tcBorders>
              <w:top w:val="single" w:color="00000a" w:sz="4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CA">
            <w:pPr>
              <w:pStyle w:val="Footer"/>
              <w:tabs>
                <w:tab w:val="left" w:pos="708"/>
              </w:tabs>
              <w:rPr/>
            </w:pPr>
            <w:r>
              <w:rPr>
                <w:i/>
                <w:sz w:val="20"/>
              </w:rPr>
              <w:t xml:space="preserve">Altro: </w:t>
            </w:r>
            <w:r>
              <w:rPr>
                <w:i/>
                <w:sz w:val="16"/>
              </w:rPr>
              <w:t>(specificare)</w:t>
            </w:r>
          </w:p>
        </w:tc>
        <w:tc>
          <w:tcPr>
            <w:cnfStyle w:val="000010010000"/>
            <w:tcW w:w="2282" w:type="dxa"/>
            <w:tcBorders>
              <w:top w:val="single" w:color="00000a" w:sz="4" w:space="0"/>
              <w:left w:val="single" w:color="00000a" w:sz="4" w:space="0"/>
              <w:bottom w:val="single" w:color="00000a" w:sz="12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CB">
            <w:pPr>
              <w:pStyle w:val="Footer"/>
              <w:tabs>
                <w:tab w:val="left" w:pos="708"/>
              </w:tabs>
              <w:rPr/>
            </w:pPr>
          </w:p>
        </w:tc>
      </w:tr>
    </w:tbl>
    <w:p w14:paraId="000000CC">
      <w:pPr>
        <w:pStyle w:val="Standard"/>
        <w:rPr/>
      </w:pPr>
    </w:p>
    <w:p w14:paraId="000000CD"/>
    <w:p w14:paraId="000000CE">
      <w:pPr>
        <w:pStyle w:val="Standard"/>
        <w:spacing w:after="15"/>
        <w:ind w:left="-297" w:right="-327"/>
        <w:rPr/>
      </w:pPr>
    </w:p>
    <w:p w14:paraId="000000CF">
      <w:pPr>
        <w:pStyle w:val="Standard"/>
        <w:spacing w:after="15"/>
        <w:ind w:left="-297" w:right="-327"/>
        <w:rPr/>
      </w:pPr>
    </w:p>
    <w:p w14:paraId="000000D0">
      <w:pPr>
        <w:pStyle w:val="Standard"/>
        <w:spacing w:after="15"/>
        <w:ind w:left="-297" w:right="-327"/>
        <w:rPr/>
      </w:pPr>
    </w:p>
    <w:p w14:paraId="000000D1">
      <w:pPr>
        <w:pStyle w:val="Standard"/>
        <w:spacing w:after="15"/>
        <w:ind w:left="-297" w:right="-327"/>
        <w:rPr/>
      </w:pPr>
    </w:p>
    <w:p w14:paraId="000000D2">
      <w:pPr>
        <w:pStyle w:val="ListParagraph"/>
        <w:ind w:left="1146" w:right="566"/>
        <w:rPr/>
      </w:pPr>
    </w:p>
    <w:tbl>
      <w:tblPr>
        <w:tblW w:w="10633" w:type="dxa"/>
        <w:tblInd w:w="-3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978"/>
        <w:gridCol w:w="7655"/>
      </w:tblGrid>
      <w:tr>
        <w:trPr/>
        <w:tc>
          <w:tcPr>
            <w:cnfStyle w:val="000010100000"/>
            <w:tcW w:w="2978" w:type="dxa"/>
            <w:tcBorders>
              <w:top w:val="single" w:color="00000a" w:sz="12" w:space="0"/>
              <w:left w:val="single" w:color="00000a" w:sz="12" w:space="0"/>
              <w:bottom w:val="single" w:color="00000a" w:sz="2" w:space="0"/>
              <w:right w:val="single" w:color="00000a" w:sz="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D3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bCs/>
                <w:sz w:val="20"/>
                <w:szCs w:val="20"/>
              </w:rPr>
              <w:t>PRODOTTO</w:t>
            </w:r>
          </w:p>
          <w:p w14:paraId="000000D4">
            <w:pPr>
              <w:pStyle w:val="Standard"/>
              <w:jc w:val="center"/>
              <w:rPr/>
            </w:pPr>
            <w:r>
              <w:rPr>
                <w:rFonts w:ascii="Arial" w:cs="Arial" w:hAnsi="Arial"/>
                <w:b/>
                <w:bCs/>
                <w:sz w:val="20"/>
                <w:szCs w:val="20"/>
              </w:rPr>
              <w:t>FINALE</w:t>
            </w:r>
          </w:p>
          <w:p w14:paraId="000000D5">
            <w:pPr>
              <w:pStyle w:val="Standard"/>
              <w:jc w:val="center"/>
              <w:rPr/>
            </w:pPr>
            <w:r>
              <w:rPr>
                <w:rFonts w:ascii="Arial" w:cs="Arial" w:hAnsi="Arial"/>
                <w:iCs/>
                <w:sz w:val="16"/>
              </w:rPr>
              <w:t>(</w:t>
            </w:r>
            <w:r>
              <w:rPr>
                <w:rFonts w:ascii="Arial" w:cs="Arial" w:hAnsi="Arial"/>
                <w:iCs/>
                <w:sz w:val="16"/>
              </w:rPr>
              <w:t>indicare</w:t>
            </w:r>
            <w:r>
              <w:rPr>
                <w:rFonts w:ascii="Arial" w:cs="Arial" w:hAnsi="Arial"/>
                <w:iCs/>
                <w:sz w:val="16"/>
              </w:rPr>
              <w:t xml:space="preserve"> se </w:t>
            </w:r>
            <w:r>
              <w:rPr>
                <w:rFonts w:ascii="Arial" w:cs="Arial" w:hAnsi="Arial"/>
                <w:iCs/>
                <w:sz w:val="16"/>
              </w:rPr>
              <w:t>si</w:t>
            </w:r>
            <w:r>
              <w:rPr>
                <w:rFonts w:ascii="Arial" w:cs="Arial" w:hAnsi="Arial"/>
                <w:iCs/>
                <w:sz w:val="16"/>
              </w:rPr>
              <w:t xml:space="preserve"> </w:t>
            </w:r>
            <w:r>
              <w:rPr>
                <w:rFonts w:ascii="Arial" w:cs="Arial" w:hAnsi="Arial"/>
                <w:iCs/>
                <w:sz w:val="16"/>
              </w:rPr>
              <w:t>sono</w:t>
            </w:r>
            <w:r>
              <w:rPr>
                <w:rFonts w:ascii="Arial" w:cs="Arial" w:hAnsi="Arial"/>
                <w:iCs/>
                <w:sz w:val="16"/>
              </w:rPr>
              <w:t xml:space="preserve"> </w:t>
            </w:r>
            <w:r>
              <w:rPr>
                <w:rFonts w:ascii="Arial" w:cs="Arial" w:hAnsi="Arial"/>
                <w:iCs/>
                <w:sz w:val="16"/>
              </w:rPr>
              <w:t>prodotti</w:t>
            </w:r>
            <w:r>
              <w:rPr>
                <w:rFonts w:ascii="Arial" w:cs="Arial" w:hAnsi="Arial"/>
                <w:iCs/>
                <w:sz w:val="16"/>
              </w:rPr>
              <w:t xml:space="preserve"> </w:t>
            </w:r>
            <w:r>
              <w:rPr>
                <w:rFonts w:ascii="Arial" w:cs="Arial" w:hAnsi="Arial"/>
                <w:iCs/>
                <w:sz w:val="16"/>
              </w:rPr>
              <w:t>materiali</w:t>
            </w:r>
            <w:r>
              <w:rPr>
                <w:rFonts w:ascii="Arial" w:cs="Arial" w:hAnsi="Arial"/>
                <w:iCs/>
                <w:sz w:val="16"/>
              </w:rPr>
              <w:t xml:space="preserve">: </w:t>
            </w:r>
            <w:r>
              <w:rPr>
                <w:rFonts w:ascii="Arial" w:cs="Arial" w:hAnsi="Arial"/>
                <w:iCs/>
                <w:sz w:val="16"/>
              </w:rPr>
              <w:t>cdrom,tesine,testi</w:t>
            </w:r>
            <w:r>
              <w:rPr>
                <w:rFonts w:ascii="Arial" w:cs="Arial" w:hAnsi="Arial"/>
                <w:iCs/>
                <w:sz w:val="16"/>
              </w:rPr>
              <w:t>,</w:t>
            </w:r>
          </w:p>
          <w:p w14:paraId="000000D6">
            <w:pPr>
              <w:pStyle w:val="Standard"/>
              <w:jc w:val="center"/>
              <w:rPr/>
            </w:pPr>
            <w:r>
              <w:rPr>
                <w:rFonts w:ascii="Arial" w:cs="Arial" w:hAnsi="Arial"/>
                <w:iCs/>
                <w:sz w:val="16"/>
              </w:rPr>
              <w:t>manifestazioni</w:t>
            </w:r>
            <w:r>
              <w:rPr>
                <w:rFonts w:ascii="Arial" w:cs="Arial" w:hAnsi="Arial"/>
                <w:iCs/>
                <w:sz w:val="16"/>
              </w:rPr>
              <w:t xml:space="preserve">, </w:t>
            </w:r>
            <w:r>
              <w:rPr>
                <w:rFonts w:ascii="Arial" w:cs="Arial" w:hAnsi="Arial"/>
                <w:iCs/>
                <w:sz w:val="16"/>
              </w:rPr>
              <w:t>ecc</w:t>
            </w:r>
            <w:r>
              <w:rPr>
                <w:rFonts w:ascii="Arial" w:cs="Arial" w:hAnsi="Arial"/>
                <w:iCs/>
                <w:sz w:val="16"/>
              </w:rPr>
              <w:t>)</w:t>
            </w:r>
          </w:p>
        </w:tc>
        <w:tc>
          <w:tcPr>
            <w:cnfStyle w:val="000001100000"/>
            <w:tcW w:w="7655" w:type="dxa"/>
            <w:tcBorders>
              <w:top w:val="single" w:color="00000a" w:sz="12" w:space="0"/>
              <w:left w:val="single" w:color="00000a" w:sz="2" w:space="0"/>
              <w:bottom w:val="single" w:color="00000a" w:sz="2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D7">
            <w:pPr>
              <w:pStyle w:val="Standard"/>
              <w:jc w:val="center"/>
              <w:rPr/>
            </w:pPr>
          </w:p>
          <w:p w14:paraId="000000D8">
            <w:pPr>
              <w:pStyle w:val="Standard"/>
              <w:jc w:val="center"/>
              <w:rPr/>
            </w:pPr>
            <w:r>
              <w:t>……………..……………….……………………………………………….</w:t>
            </w:r>
          </w:p>
          <w:p w14:paraId="000000D9">
            <w:pPr>
              <w:pStyle w:val="Standard"/>
              <w:jc w:val="center"/>
              <w:rPr/>
            </w:pPr>
            <w:r>
              <w:t>……………………………...………………………………………………</w:t>
            </w:r>
          </w:p>
          <w:p w14:paraId="000000DA">
            <w:pPr>
              <w:pStyle w:val="Standard"/>
              <w:rPr/>
            </w:pPr>
          </w:p>
        </w:tc>
      </w:tr>
    </w:tbl>
    <w:p w14:paraId="000000DB">
      <w:pPr>
        <w:pStyle w:val="Standard"/>
        <w:spacing w:before="240" w:after="240"/>
        <w:rPr/>
      </w:pPr>
    </w:p>
    <w:tbl>
      <w:tblPr>
        <w:tblW w:w="10620" w:type="dxa"/>
        <w:tblInd w:w="-3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79"/>
        <w:gridCol w:w="5759"/>
        <w:gridCol w:w="1982"/>
      </w:tblGrid>
      <w:tr>
        <w:trPr/>
        <w:tc>
          <w:tcPr>
            <w:cnfStyle w:val="000010100000"/>
            <w:tcW w:w="2879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4" w:space="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DC">
            <w:pPr>
              <w:pStyle w:val="Heading4"/>
              <w:jc w:val="center"/>
              <w:rPr/>
            </w:pPr>
            <w:r>
              <w:rPr>
                <w:rFonts w:ascii="Arial" w:cs="Arial" w:hAnsi="Arial"/>
                <w:color w:val="00000a"/>
              </w:rPr>
              <w:t>Finanziamento interno</w:t>
            </w:r>
          </w:p>
          <w:p w14:paraId="000000DD">
            <w:pPr>
              <w:pStyle w:val="Standard"/>
              <w:jc w:val="center"/>
              <w:rPr/>
            </w:pPr>
            <w:r>
              <w:rPr>
                <w:rFonts w:ascii="Arial" w:cs="Arial" w:hAnsi="Arial"/>
                <w:iCs/>
                <w:sz w:val="16"/>
              </w:rPr>
              <w:t>(</w:t>
            </w:r>
            <w:r>
              <w:rPr>
                <w:rFonts w:ascii="Arial" w:cs="Arial" w:hAnsi="Arial"/>
                <w:iCs/>
                <w:sz w:val="16"/>
              </w:rPr>
              <w:t>fonti</w:t>
            </w:r>
            <w:r>
              <w:rPr>
                <w:rFonts w:ascii="Arial" w:cs="Arial" w:hAnsi="Arial"/>
                <w:iCs/>
                <w:sz w:val="16"/>
              </w:rPr>
              <w:t xml:space="preserve"> di </w:t>
            </w:r>
            <w:r>
              <w:rPr>
                <w:rFonts w:ascii="Arial" w:cs="Arial" w:hAnsi="Arial"/>
                <w:iCs/>
                <w:sz w:val="16"/>
              </w:rPr>
              <w:t>finanziamento</w:t>
            </w:r>
            <w:r>
              <w:rPr>
                <w:rFonts w:ascii="Arial" w:cs="Arial" w:hAnsi="Arial"/>
                <w:iCs/>
                <w:sz w:val="16"/>
              </w:rPr>
              <w:t xml:space="preserve">: </w:t>
            </w:r>
            <w:r>
              <w:rPr>
                <w:rFonts w:ascii="Arial" w:cs="Arial" w:hAnsi="Arial"/>
                <w:iCs/>
                <w:sz w:val="16"/>
              </w:rPr>
              <w:t>Fondo</w:t>
            </w:r>
            <w:r>
              <w:rPr>
                <w:rFonts w:ascii="Arial" w:cs="Arial" w:hAnsi="Arial"/>
                <w:iCs/>
                <w:sz w:val="16"/>
              </w:rPr>
              <w:t xml:space="preserve"> </w:t>
            </w:r>
            <w:r>
              <w:rPr>
                <w:rFonts w:ascii="Arial" w:cs="Arial" w:hAnsi="Arial"/>
                <w:iCs/>
                <w:sz w:val="16"/>
              </w:rPr>
              <w:t>istituto</w:t>
            </w:r>
            <w:r>
              <w:rPr>
                <w:rFonts w:ascii="Arial" w:cs="Arial" w:hAnsi="Arial"/>
                <w:iCs/>
                <w:sz w:val="16"/>
              </w:rPr>
              <w:t xml:space="preserve">, </w:t>
            </w:r>
            <w:r>
              <w:rPr>
                <w:rFonts w:ascii="Arial" w:cs="Arial" w:hAnsi="Arial"/>
                <w:iCs/>
                <w:sz w:val="16"/>
              </w:rPr>
              <w:t>Autonomia</w:t>
            </w:r>
            <w:r>
              <w:rPr>
                <w:rFonts w:ascii="Arial" w:cs="Arial" w:hAnsi="Arial"/>
                <w:iCs/>
                <w:sz w:val="16"/>
              </w:rPr>
              <w:t xml:space="preserve">, </w:t>
            </w:r>
            <w:r>
              <w:rPr>
                <w:rFonts w:ascii="Arial" w:cs="Arial" w:hAnsi="Arial"/>
                <w:iCs/>
                <w:sz w:val="16"/>
              </w:rPr>
              <w:t>ecc</w:t>
            </w:r>
            <w:r>
              <w:rPr>
                <w:rFonts w:ascii="Arial" w:cs="Arial" w:hAnsi="Arial"/>
                <w:iCs/>
                <w:sz w:val="16"/>
              </w:rPr>
              <w:t>.)</w:t>
            </w:r>
          </w:p>
        </w:tc>
        <w:tc>
          <w:tcPr>
            <w:cnfStyle w:val="000001100000"/>
            <w:tcW w:w="5759" w:type="dxa"/>
            <w:tcBorders>
              <w:top w:val="single" w:color="00000a" w:sz="12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DE">
            <w:pPr>
              <w:pStyle w:val="Standard"/>
              <w:jc w:val="center"/>
              <w:rPr>
                <w:sz w:val="16"/>
                <w:shd w:val="clear" w:color="auto" w:fill="ffff00"/>
              </w:rPr>
            </w:pPr>
          </w:p>
          <w:p w14:paraId="000000DF">
            <w:pPr>
              <w:pStyle w:val="Standard"/>
              <w:jc w:val="center"/>
              <w:rPr/>
            </w:pPr>
            <w:r>
              <w:rPr>
                <w:rFonts w:ascii="Albertus Extra Bold" w:hAnsi="Albertus Extra Bold"/>
                <w:sz w:val="16"/>
              </w:rPr>
              <w:t>Riservato</w:t>
            </w:r>
            <w:r>
              <w:rPr>
                <w:rFonts w:ascii="Albertus Extra Bold" w:hAnsi="Albertus Extra Bold"/>
                <w:sz w:val="16"/>
              </w:rPr>
              <w:t xml:space="preserve"> </w:t>
            </w:r>
            <w:r>
              <w:rPr>
                <w:rFonts w:ascii="Albertus Extra Bold" w:hAnsi="Albertus Extra Bold"/>
                <w:sz w:val="16"/>
              </w:rPr>
              <w:t>alla</w:t>
            </w:r>
            <w:r>
              <w:rPr>
                <w:rFonts w:ascii="Albertus Extra Bold" w:hAnsi="Albertus Extra Bold"/>
                <w:sz w:val="16"/>
              </w:rPr>
              <w:t xml:space="preserve"> </w:t>
            </w:r>
            <w:r>
              <w:rPr>
                <w:rFonts w:ascii="Albertus Extra Bold" w:hAnsi="Albertus Extra Bold"/>
                <w:sz w:val="16"/>
              </w:rPr>
              <w:t>Segreteria</w:t>
            </w:r>
          </w:p>
        </w:tc>
        <w:tc>
          <w:tcPr>
            <w:cnfStyle w:val="000010100000"/>
            <w:tcW w:w="1982" w:type="dxa"/>
            <w:tcBorders>
              <w:top w:val="single" w:color="00000a" w:sz="12" w:space="0"/>
              <w:left w:val="single" w:color="00000a" w:sz="4" w:space="0"/>
              <w:bottom w:val="single" w:color="00000a" w:sz="12" w:space="0"/>
              <w:right w:val="single" w:color="00000a" w:sz="12" w:space="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E0">
            <w:pPr>
              <w:pStyle w:val="Standard"/>
              <w:ind w:left="-2950"/>
              <w:rPr>
                <w:shd w:val="clear" w:color="auto" w:fill="ffff00"/>
              </w:rPr>
            </w:pPr>
          </w:p>
        </w:tc>
      </w:tr>
      <w:tr>
        <w:trPr/>
        <w:tc>
          <w:tcPr>
            <w:cnfStyle w:val="000010010000"/>
            <w:tcW w:w="2879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4" w:space="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E1">
            <w:pPr>
              <w:pStyle w:val="Heading4"/>
              <w:jc w:val="center"/>
              <w:rPr/>
            </w:pPr>
            <w:r>
              <w:rPr>
                <w:rFonts w:ascii="Arial" w:cs="Arial" w:hAnsi="Arial"/>
                <w:color w:val="00000a"/>
              </w:rPr>
              <w:t>Finanziamento esterno</w:t>
            </w:r>
          </w:p>
          <w:p w14:paraId="000000E2">
            <w:pPr>
              <w:pStyle w:val="Heading4"/>
              <w:jc w:val="center"/>
              <w:rPr/>
            </w:pPr>
            <w:r>
              <w:rPr>
                <w:rFonts w:ascii="Arial" w:cs="Arial" w:hAnsi="Arial"/>
                <w:color w:val="00000a"/>
                <w:sz w:val="16"/>
                <w:szCs w:val="16"/>
              </w:rPr>
              <w:t>(</w:t>
            </w:r>
            <w:r>
              <w:rPr>
                <w:rFonts w:ascii="Arial" w:cs="Arial" w:hAnsi="Arial"/>
                <w:color w:val="00000a"/>
                <w:sz w:val="16"/>
                <w:szCs w:val="16"/>
              </w:rPr>
              <w:t>soggetti</w:t>
            </w:r>
            <w:r>
              <w:rPr>
                <w:rFonts w:ascii="Arial" w:cs="Arial" w:hAnsi="Arial"/>
                <w:color w:val="00000a"/>
                <w:sz w:val="16"/>
                <w:szCs w:val="16"/>
              </w:rPr>
              <w:t xml:space="preserve"> esterni: privati ecc.)</w:t>
            </w:r>
          </w:p>
          <w:p w14:paraId="000000E3">
            <w:pPr>
              <w:pStyle w:val="Standard"/>
              <w:jc w:val="center"/>
              <w:rPr/>
            </w:pPr>
          </w:p>
        </w:tc>
        <w:tc>
          <w:tcPr>
            <w:cnfStyle w:val="000001010000"/>
            <w:tcW w:w="5759" w:type="dxa"/>
            <w:tcBorders>
              <w:top w:val="single" w:color="00000a" w:sz="12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E4">
            <w:pPr>
              <w:pStyle w:val="Standard"/>
              <w:jc w:val="center"/>
              <w:rPr>
                <w:sz w:val="16"/>
                <w:shd w:val="clear" w:color="auto" w:fill="ffff00"/>
              </w:rPr>
            </w:pPr>
          </w:p>
          <w:p w14:paraId="000000E5">
            <w:pPr>
              <w:pStyle w:val="Standard"/>
              <w:jc w:val="center"/>
              <w:rPr/>
            </w:pPr>
            <w:r>
              <w:rPr>
                <w:rFonts w:ascii="Albertus Extra Bold" w:hAnsi="Albertus Extra Bold"/>
                <w:sz w:val="16"/>
              </w:rPr>
              <w:t>Riservato</w:t>
            </w:r>
            <w:r>
              <w:rPr>
                <w:rFonts w:ascii="Albertus Extra Bold" w:hAnsi="Albertus Extra Bold"/>
                <w:sz w:val="16"/>
              </w:rPr>
              <w:t xml:space="preserve"> </w:t>
            </w:r>
            <w:r>
              <w:rPr>
                <w:rFonts w:ascii="Albertus Extra Bold" w:hAnsi="Albertus Extra Bold"/>
                <w:sz w:val="16"/>
              </w:rPr>
              <w:t>alla</w:t>
            </w:r>
            <w:r>
              <w:rPr>
                <w:rFonts w:ascii="Albertus Extra Bold" w:hAnsi="Albertus Extra Bold"/>
                <w:sz w:val="16"/>
              </w:rPr>
              <w:t xml:space="preserve"> </w:t>
            </w:r>
            <w:r>
              <w:rPr>
                <w:rFonts w:ascii="Albertus Extra Bold" w:hAnsi="Albertus Extra Bold"/>
                <w:sz w:val="16"/>
              </w:rPr>
              <w:t>Segreteria</w:t>
            </w:r>
          </w:p>
        </w:tc>
        <w:tc>
          <w:tcPr>
            <w:cnfStyle w:val="000010010000"/>
            <w:tcW w:w="1982" w:type="dxa"/>
            <w:tcBorders>
              <w:top w:val="single" w:color="00000a" w:sz="12" w:space="0"/>
              <w:left w:val="single" w:color="00000a" w:sz="4" w:space="0"/>
              <w:bottom w:val="single" w:color="00000a" w:sz="12" w:space="0"/>
              <w:right w:val="single" w:color="00000a" w:sz="12" w:space="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E6">
            <w:pPr>
              <w:pStyle w:val="Standard"/>
              <w:ind w:left="-2950"/>
              <w:rPr>
                <w:shd w:val="clear" w:color="auto" w:fill="ffff00"/>
              </w:rPr>
            </w:pPr>
          </w:p>
        </w:tc>
      </w:tr>
    </w:tbl>
    <w:p w14:paraId="000000E7">
      <w:pPr>
        <w:pStyle w:val="Standard"/>
        <w:spacing w:before="240" w:after="240"/>
        <w:rPr>
          <w:shd w:val="clear" w:color="auto" w:fill="ffff00"/>
        </w:rPr>
      </w:pPr>
    </w:p>
    <w:tbl>
      <w:tblPr>
        <w:tblW w:w="10620" w:type="dxa"/>
        <w:tblInd w:w="-36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79"/>
        <w:gridCol w:w="5759"/>
        <w:gridCol w:w="1982"/>
      </w:tblGrid>
      <w:tr>
        <w:trPr/>
        <w:tc>
          <w:tcPr>
            <w:cnfStyle w:val="000010100000"/>
            <w:tcW w:w="2879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E8">
            <w:pPr>
              <w:pStyle w:val="Standard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sz w:val="22"/>
                <w:szCs w:val="22"/>
              </w:rPr>
              <w:t>Costo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 xml:space="preserve"> del 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>progetto</w:t>
            </w:r>
          </w:p>
          <w:p w14:paraId="000000E9">
            <w:pPr>
              <w:pStyle w:val="Standard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sz w:val="22"/>
                <w:szCs w:val="22"/>
              </w:rPr>
              <w:t xml:space="preserve"> in 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>fase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>iniziale</w:t>
            </w:r>
          </w:p>
          <w:p w14:paraId="000000EA">
            <w:pPr>
              <w:pStyle w:val="Standard"/>
              <w:rPr/>
            </w:pPr>
            <w:r>
              <w:rPr>
                <w:i/>
                <w:iCs/>
                <w:sz w:val="16"/>
              </w:rPr>
              <w:t>(</w:t>
            </w:r>
            <w:r>
              <w:rPr>
                <w:i/>
                <w:iCs/>
                <w:sz w:val="16"/>
              </w:rPr>
              <w:t>comprensivo</w:t>
            </w:r>
            <w:r>
              <w:rPr>
                <w:i/>
                <w:iCs/>
                <w:sz w:val="16"/>
              </w:rPr>
              <w:t xml:space="preserve"> </w:t>
            </w:r>
            <w:r>
              <w:rPr>
                <w:i/>
                <w:iCs/>
                <w:sz w:val="16"/>
              </w:rPr>
              <w:t>degli</w:t>
            </w:r>
            <w:r>
              <w:rPr>
                <w:i/>
                <w:iCs/>
                <w:sz w:val="16"/>
              </w:rPr>
              <w:t xml:space="preserve"> </w:t>
            </w:r>
            <w:r>
              <w:rPr>
                <w:i/>
                <w:iCs/>
                <w:sz w:val="16"/>
              </w:rPr>
              <w:t>oneri</w:t>
            </w:r>
            <w:r>
              <w:rPr>
                <w:i/>
                <w:iCs/>
                <w:sz w:val="16"/>
              </w:rPr>
              <w:t xml:space="preserve"> </w:t>
            </w:r>
            <w:r>
              <w:rPr>
                <w:i/>
                <w:iCs/>
                <w:sz w:val="16"/>
              </w:rPr>
              <w:t>prev</w:t>
            </w:r>
            <w:r>
              <w:rPr>
                <w:i/>
                <w:iCs/>
                <w:sz w:val="16"/>
              </w:rPr>
              <w:t>-ass- IRAP)</w:t>
            </w:r>
          </w:p>
        </w:tc>
        <w:tc>
          <w:tcPr>
            <w:cnfStyle w:val="000001100000"/>
            <w:tcW w:w="5759" w:type="dxa"/>
            <w:tcBorders>
              <w:top w:val="single" w:color="00000a" w:sz="12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EB">
            <w:pPr>
              <w:pStyle w:val="Standard"/>
              <w:rPr>
                <w:shd w:val="clear" w:color="auto" w:fill="ffff00"/>
              </w:rPr>
            </w:pPr>
          </w:p>
        </w:tc>
        <w:tc>
          <w:tcPr>
            <w:cnfStyle w:val="000010100000"/>
            <w:tcW w:w="1982" w:type="dxa"/>
            <w:tcBorders>
              <w:top w:val="single" w:color="00000a" w:sz="12" w:space="0"/>
              <w:left w:val="single" w:color="00000a" w:sz="4" w:space="0"/>
              <w:bottom w:val="single" w:color="00000a" w:sz="12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EC">
            <w:pPr>
              <w:pStyle w:val="Standard"/>
              <w:ind w:left="-2950"/>
              <w:rPr>
                <w:shd w:val="clear" w:color="auto" w:fill="ffff00"/>
              </w:rPr>
            </w:pPr>
          </w:p>
        </w:tc>
      </w:tr>
      <w:tr>
        <w:trPr/>
        <w:tc>
          <w:tcPr>
            <w:cnfStyle w:val="000010010000"/>
            <w:tcW w:w="2879" w:type="dxa"/>
            <w:tcBorders>
              <w:top w:val="single" w:color="00000a" w:sz="12" w:space="0"/>
              <w:left w:val="single" w:color="00000a" w:sz="12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0000ED">
            <w:pPr>
              <w:pStyle w:val="Standard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sz w:val="22"/>
                <w:szCs w:val="22"/>
              </w:rPr>
              <w:t>Costo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 xml:space="preserve"> del 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>progetto</w:t>
            </w:r>
          </w:p>
          <w:p w14:paraId="000000EE">
            <w:pPr>
              <w:pStyle w:val="Standard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b/>
                <w:bCs/>
                <w:sz w:val="22"/>
                <w:szCs w:val="22"/>
              </w:rPr>
              <w:t xml:space="preserve">in 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>fase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cs="Arial" w:hAnsi="Arial"/>
                <w:b/>
                <w:bCs/>
                <w:sz w:val="22"/>
                <w:szCs w:val="22"/>
              </w:rPr>
              <w:t>definitiva</w:t>
            </w:r>
          </w:p>
          <w:p w14:paraId="000000EF">
            <w:pPr>
              <w:pStyle w:val="Standard"/>
              <w:jc w:val="center"/>
              <w:rPr/>
            </w:pPr>
          </w:p>
        </w:tc>
        <w:tc>
          <w:tcPr>
            <w:cnfStyle w:val="000001010000"/>
            <w:tcW w:w="5759" w:type="dxa"/>
            <w:tcBorders>
              <w:top w:val="single" w:color="00000a" w:sz="12" w:space="0"/>
              <w:left w:val="single" w:color="00000a" w:sz="4" w:space="0"/>
              <w:bottom w:val="single" w:color="00000a" w:sz="12" w:space="0"/>
              <w:right w:val="single" w:color="00000a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F0">
            <w:pPr>
              <w:pStyle w:val="Footer"/>
              <w:tabs>
                <w:tab w:val="left" w:pos="708"/>
              </w:tabs>
              <w:rPr/>
            </w:pPr>
          </w:p>
        </w:tc>
        <w:tc>
          <w:tcPr>
            <w:cnfStyle w:val="000010010000"/>
            <w:tcW w:w="1982" w:type="dxa"/>
            <w:tcBorders>
              <w:top w:val="single" w:color="00000a" w:sz="12" w:space="0"/>
              <w:left w:val="single" w:color="00000a" w:sz="4" w:space="0"/>
              <w:bottom w:val="single" w:color="00000a" w:sz="12" w:space="0"/>
              <w:right w:val="single" w:color="00000a" w:sz="12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0000F1">
            <w:pPr>
              <w:pStyle w:val="Standard"/>
              <w:ind w:left="-2950"/>
              <w:rPr/>
            </w:pPr>
          </w:p>
        </w:tc>
      </w:tr>
    </w:tbl>
    <w:p w14:paraId="000000F2">
      <w:pPr>
        <w:pStyle w:val="Standard"/>
        <w:tabs>
          <w:tab w:val="center" w:pos="4819"/>
          <w:tab w:val="left" w:pos="7162"/>
          <w:tab w:val="right" w:pos="9638"/>
        </w:tabs>
        <w:rPr/>
      </w:pPr>
    </w:p>
    <w:p w14:paraId="000000F3">
      <w:pPr>
        <w:pStyle w:val="Standard"/>
        <w:tabs>
          <w:tab w:val="center" w:pos="4819"/>
          <w:tab w:val="left" w:pos="7162"/>
          <w:tab w:val="right" w:pos="9638"/>
        </w:tabs>
        <w:rPr/>
      </w:pPr>
    </w:p>
    <w:p w14:paraId="000000F4">
      <w:pPr>
        <w:pStyle w:val="Standard"/>
        <w:tabs>
          <w:tab w:val="center" w:pos="4819"/>
          <w:tab w:val="left" w:pos="7162"/>
          <w:tab w:val="right" w:pos="9638"/>
        </w:tabs>
        <w:rPr/>
      </w:pP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815"/>
        <w:gridCol w:w="4813"/>
      </w:tblGrid>
      <w:tr>
        <w:trPr/>
        <w:tc>
          <w:tcPr>
            <w:cnfStyle w:val="000010100000"/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F5">
            <w:pPr>
              <w:pStyle w:val="Standard"/>
              <w:tabs>
                <w:tab w:val="center" w:pos="4819"/>
                <w:tab w:val="left" w:pos="7162"/>
                <w:tab w:val="right" w:pos="9638"/>
              </w:tabs>
              <w:rPr/>
            </w:pPr>
            <w:r>
              <w:rPr>
                <w:rFonts w:ascii="Arial" w:cs="Arial" w:hAnsi="Arial"/>
                <w:sz w:val="22"/>
                <w:szCs w:val="22"/>
              </w:rPr>
              <w:t>Ancona</w:t>
            </w:r>
            <w:r>
              <w:rPr>
                <w:rFonts w:ascii="Arial" w:cs="Arial" w:hAnsi="Arial"/>
                <w:sz w:val="22"/>
                <w:szCs w:val="22"/>
              </w:rPr>
              <w:t xml:space="preserve">, </w:t>
            </w:r>
            <w:r>
              <w:rPr>
                <w:rFonts w:ascii="Arial" w:cs="Arial" w:hAnsi="Arial"/>
                <w:sz w:val="22"/>
                <w:szCs w:val="22"/>
              </w:rPr>
              <w:t>lì</w:t>
            </w:r>
            <w:r>
              <w:t xml:space="preserve"> _________________________</w:t>
            </w:r>
          </w:p>
          <w:p w14:paraId="000000F6">
            <w:pPr>
              <w:pStyle w:val="Standard"/>
              <w:tabs>
                <w:tab w:val="center" w:pos="4819"/>
                <w:tab w:val="left" w:pos="7162"/>
                <w:tab w:val="right" w:pos="9638"/>
              </w:tabs>
              <w:rPr/>
            </w:pPr>
          </w:p>
        </w:tc>
        <w:tc>
          <w:tcPr>
            <w:cnfStyle w:val="000001100000"/>
            <w:tcW w:w="48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0F7">
            <w:pPr>
              <w:pStyle w:val="Standard"/>
              <w:pBdr>
                <w:bottom w:val="single" w:color="00000a" w:sz="12" w:space="1"/>
              </w:pBdr>
              <w:tabs>
                <w:tab w:val="center" w:pos="4819"/>
                <w:tab w:val="left" w:pos="7162"/>
                <w:tab w:val="right" w:pos="9638"/>
              </w:tabs>
              <w:jc w:val="center"/>
              <w:rPr/>
            </w:pPr>
          </w:p>
          <w:p w14:paraId="000000F8">
            <w:pPr>
              <w:pStyle w:val="Standard"/>
              <w:tabs>
                <w:tab w:val="center" w:pos="4819"/>
                <w:tab w:val="left" w:pos="7162"/>
                <w:tab w:val="right" w:pos="9638"/>
              </w:tabs>
              <w:jc w:val="center"/>
              <w:rPr/>
            </w:pPr>
            <w:r>
              <w:rPr>
                <w:i/>
                <w:sz w:val="16"/>
              </w:rPr>
              <w:t xml:space="preserve"> firma </w:t>
            </w:r>
            <w:r>
              <w:rPr>
                <w:i/>
                <w:sz w:val="16"/>
              </w:rPr>
              <w:t>Referente</w:t>
            </w:r>
          </w:p>
        </w:tc>
      </w:tr>
    </w:tbl>
    <w:p w14:paraId="000000F9">
      <w:pPr>
        <w:pStyle w:val="Standard"/>
        <w:spacing w:after="15"/>
        <w:ind w:left="-297" w:right="-327"/>
        <w:rPr/>
      </w:pPr>
      <w:bookmarkStart w:id="0" w:name="_GoBack"/>
      <w:bookmarkEnd w:id="0"/>
    </w:p>
    <w:p w14:paraId="000000FA">
      <w:pPr>
        <w:pStyle w:val="Standard"/>
        <w:spacing w:after="15"/>
        <w:ind w:left="-297" w:right="-327"/>
        <w:rPr/>
      </w:pPr>
    </w:p>
    <w:p w14:paraId="000000FB">
      <w:pPr>
        <w:pStyle w:val="Standard"/>
        <w:spacing w:after="15"/>
        <w:ind w:left="-297" w:right="-327"/>
        <w:rPr/>
      </w:pPr>
    </w:p>
    <w:p w14:paraId="000000FC">
      <w:pPr>
        <w:pStyle w:val="Standard"/>
        <w:spacing w:after="15"/>
        <w:ind w:left="-297" w:right="-327"/>
        <w:rPr/>
      </w:pPr>
    </w:p>
    <w:p w14:paraId="000000FD"/>
    <w:sectPr>
      <w:headerReference w:type="default" r:id="rId14"/>
      <w:headerReference w:type="first" r:id="rId15"/>
      <w:footerReference w:type="default" r:id="rId16"/>
      <w:footerReference w:type="first" r:id="rId17"/>
      <w:pgSz w:w="11906" w:h="16838"/>
      <w:pgMar w:top="851" w:right="1133" w:bottom="1135" w:left="1134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 w:val="on"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00000000" w:usb1="00000000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lbertus Extra Bold">
    <w:altName w:val="Times New Roman"/>
    <w:panose1 w:val="00000000000000000000"/>
    <w:charset w:val="00"/>
    <w:family w:val="roman"/>
    <w:notTrueType w:val="o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tbl>
    <w:tblPr>
      <w:tblW w:w="10456" w:type="dxa"/>
      <w:tblInd w:w="-284" w:type="dxa"/>
      <w:tblBorders>
        <w:top w:val="single" w:color="auto" w:sz="4" w:space="0"/>
      </w:tblBorders>
      <w:tblLook w:val="04A0"/>
    </w:tblPr>
    <w:tblGrid>
      <w:gridCol w:w="3259"/>
      <w:gridCol w:w="3259"/>
      <w:gridCol w:w="3938"/>
    </w:tblGrid>
    <w:tr>
      <w:trPr/>
      <w:tc>
        <w:tcPr>
          <w:cnfStyle w:val="101000000000"/>
          <w:tcW w:w="3259" w:type="dxa"/>
          <w:shd w:val="clear" w:color="auto" w:fill="auto"/>
        </w:tcPr>
        <w:p w14:paraId="00000115">
          <w:pPr>
            <w:pStyle w:val="Footer"/>
            <w:spacing w:before="60"/>
            <w:jc w:val="center"/>
            <w:rPr>
              <w:sz w:val="22"/>
              <w:szCs w:val="22"/>
            </w:rPr>
          </w:pPr>
          <w:bookmarkStart w:id="0" w:name="_Hlk101866349"/>
          <w:r>
            <w:rPr>
              <w:sz w:val="22"/>
              <w:szCs w:val="22"/>
              <w:lang w:bidi="ar-SA" w:eastAsia="it-IT"/>
            </w:rPr>
            <w:drawing xmlns:mc="http://schemas.openxmlformats.org/markup-compatibility/2006">
              <wp:inline distT="0" distB="0" distL="0" distR="0">
                <wp:extent cx="914400" cy="409574"/>
                <wp:effectExtent l="0" t="0" r="0" b="0"/>
                <wp:docPr id="38" name="Immagin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magin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4095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cnfStyle w:val="100000000000"/>
          <w:tcW w:w="3259" w:type="dxa"/>
          <w:shd w:val="clear" w:color="auto" w:fill="auto"/>
        </w:tcPr>
        <w:p w14:paraId="00000116">
          <w:pPr>
            <w:pStyle w:val="Footer"/>
            <w:tabs>
              <w:tab w:val="center" w:pos="1521"/>
            </w:tabs>
            <w:spacing w:before="6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  <w:lang w:bidi="ar-SA" w:eastAsia="it-IT"/>
            </w:rPr>
            <w:drawing xmlns:mc="http://schemas.openxmlformats.org/markup-compatibility/2006">
              <wp:inline distT="0" distB="0" distL="0" distR="0">
                <wp:extent cx="1066800" cy="333375"/>
                <wp:effectExtent l="0" t="0" r="0" b="0"/>
                <wp:docPr id="39" name="Immagin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magin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cnfStyle w:val="100000000000"/>
          <w:tcW w:w="3938" w:type="dxa"/>
          <w:shd w:val="clear" w:color="auto" w:fill="auto"/>
        </w:tcPr>
        <w:p w14:paraId="00000117">
          <w:pPr>
            <w:pStyle w:val="Footer"/>
            <w:spacing w:before="60"/>
            <w:ind w:right="-25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  <w:lang w:bidi="ar-SA" w:eastAsia="it-IT"/>
            </w:rPr>
            <w:drawing xmlns:mc="http://schemas.openxmlformats.org/markup-compatibility/2006">
              <wp:anchor allowOverlap="1" behindDoc="0" distT="0" distB="0" distL="114300" distR="114300" layoutInCell="1" locked="0" relativeHeight="251660800" simplePos="0">
                <wp:simplePos x="0" y="0"/>
                <wp:positionH relativeFrom="column">
                  <wp:posOffset>692150</wp:posOffset>
                </wp:positionH>
                <wp:positionV relativeFrom="paragraph">
                  <wp:posOffset>8890</wp:posOffset>
                </wp:positionV>
                <wp:extent cx="1143000" cy="390525"/>
                <wp:effectExtent l="0" t="0" r="0" b="0"/>
                <wp:wrapTight wrapText="bothSides">
                  <wp:wrapPolygon edited="0">
                    <wp:start x="0" y="0"/>
                    <wp:lineTo x="0" y="21073"/>
                    <wp:lineTo x="21240" y="21073"/>
                    <wp:lineTo x="21240" y="0"/>
                    <wp:lineTo x="0" y="0"/>
                  </wp:wrapPolygon>
                </wp:wrapTight>
                <wp:docPr id="40" name="Immagin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magin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00000118">
    <w:pPr>
      <w:pStyle w:val="Footer"/>
      <w:tabs>
        <w:tab w:val="clear" w:pos="4819"/>
        <w:tab w:val="clear" w:pos="9638"/>
        <w:tab w:val="left" w:pos="1470"/>
      </w:tabs>
      <w:rPr/>
    </w:pPr>
    <w:bookmarkEnd w:id="0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tbl>
    <w:tblPr>
      <w:tblW w:w="10456" w:type="dxa"/>
      <w:tblBorders>
        <w:top w:val="single" w:color="auto" w:sz="4" w:space="0"/>
      </w:tblBorders>
      <w:tblLook w:val="04A0"/>
    </w:tblPr>
    <w:tblGrid>
      <w:gridCol w:w="3259"/>
      <w:gridCol w:w="3259"/>
      <w:gridCol w:w="3938"/>
    </w:tblGrid>
    <w:tr>
      <w:trPr/>
      <w:tc>
        <w:tcPr>
          <w:cnfStyle w:val="101000000000"/>
          <w:tcW w:w="3259" w:type="dxa"/>
          <w:shd w:val="clear" w:color="auto" w:fill="auto"/>
        </w:tcPr>
        <w:p w14:paraId="00000119">
          <w:pPr>
            <w:pStyle w:val="Footer"/>
            <w:spacing w:before="60"/>
            <w:jc w:val="center"/>
            <w:rPr/>
          </w:pPr>
          <w:r>
            <w:rPr>
              <w:lang w:bidi="ar-SA" w:eastAsia="it-IT"/>
            </w:rPr>
            <w:drawing xmlns:mc="http://schemas.openxmlformats.org/markup-compatibility/2006">
              <wp:inline distT="0" distB="0" distL="0" distR="0">
                <wp:extent cx="914400" cy="390525"/>
                <wp:effectExtent l="0" t="0" r="0" b="0"/>
                <wp:docPr id="41" name="Immagin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magin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cnfStyle w:val="100000000000"/>
          <w:tcW w:w="3259" w:type="dxa"/>
          <w:shd w:val="clear" w:color="auto" w:fill="auto"/>
        </w:tcPr>
        <w:p w14:paraId="0000011A">
          <w:pPr>
            <w:pStyle w:val="Footer"/>
            <w:tabs>
              <w:tab w:val="center" w:pos="1521"/>
            </w:tabs>
            <w:spacing w:before="60"/>
            <w:rPr/>
          </w:pPr>
          <w:r>
            <w:tab/>
          </w:r>
          <w:r>
            <w:rPr>
              <w:lang w:bidi="ar-SA" w:eastAsia="it-IT"/>
            </w:rPr>
            <w:drawing xmlns:mc="http://schemas.openxmlformats.org/markup-compatibility/2006">
              <wp:inline distT="0" distB="0" distL="0" distR="0">
                <wp:extent cx="1066800" cy="390525"/>
                <wp:effectExtent l="0" t="0" r="0" b="0"/>
                <wp:docPr id="42" name="Immagin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Immagin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cnfStyle w:val="100000000000"/>
          <w:tcW w:w="3938" w:type="dxa"/>
          <w:shd w:val="clear" w:color="auto" w:fill="auto"/>
        </w:tcPr>
        <w:p w14:paraId="0000011B">
          <w:pPr>
            <w:pStyle w:val="Footer"/>
            <w:spacing w:before="60"/>
            <w:ind w:right="-250"/>
            <w:jc w:val="center"/>
            <w:rPr/>
          </w:pPr>
          <w:r>
            <w:rPr>
              <w:lang w:bidi="ar-SA" w:eastAsia="it-IT"/>
            </w:rPr>
            <w:drawing xmlns:mc="http://schemas.openxmlformats.org/markup-compatibility/2006">
              <wp:inline distT="0" distB="0" distL="0" distR="0">
                <wp:extent cx="1076325" cy="428625"/>
                <wp:effectExtent l="0" t="0" r="0" b="0"/>
                <wp:docPr id="43" name="Immagin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Immagin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63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00011C"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tbl>
    <w:tblPr>
      <w:tblW w:w="10349" w:type="dxa"/>
      <w:tblInd w:w="-284" w:type="dxa"/>
      <w:tblLayout w:type="fixed"/>
      <w:tblLook w:val="04A0"/>
    </w:tblPr>
    <w:tblGrid>
      <w:gridCol w:w="1844"/>
      <w:gridCol w:w="6804"/>
      <w:gridCol w:w="1701"/>
    </w:tblGrid>
    <w:tr>
      <w:trPr>
        <w:trHeight w:val="1681"/>
      </w:trPr>
      <w:tc>
        <w:tcPr>
          <w:cnfStyle w:val="101000000000"/>
          <w:tcW w:w="1844" w:type="dxa"/>
          <w:shd w:val="clear" w:color="auto" w:fill="auto"/>
        </w:tcPr>
        <w:p w14:paraId="000000FE">
          <w:pPr>
            <w:pStyle w:val="Header"/>
            <w:tabs>
              <w:tab w:val="clear" w:pos="4819"/>
              <w:tab w:val="clear" w:pos="9638"/>
              <w:tab w:val="left" w:pos="1973"/>
            </w:tabs>
            <w:ind w:left="-108"/>
            <w:rPr>
              <w:sz w:val="8"/>
              <w:szCs w:val="8"/>
            </w:rPr>
          </w:pPr>
          <w:r>
            <w:rPr>
              <w:sz w:val="8"/>
              <w:szCs w:val="8"/>
            </w:rPr>
            <w:drawing xmlns:mc="http://schemas.openxmlformats.org/markup-compatibility/2006">
              <wp:anchor allowOverlap="1" behindDoc="0" distT="0" distB="0" distL="114300" distR="114300" layoutInCell="1" locked="0" relativeHeight="251659776" simplePos="0">
                <wp:simplePos x="0" y="0"/>
                <wp:positionH relativeFrom="column">
                  <wp:posOffset>-65405</wp:posOffset>
                </wp:positionH>
                <wp:positionV relativeFrom="paragraph">
                  <wp:posOffset>10160</wp:posOffset>
                </wp:positionV>
                <wp:extent cx="1162050" cy="941705"/>
                <wp:effectExtent l="0" t="0" r="0" b="0"/>
                <wp:wrapTight wrapText="bothSides">
                  <wp:wrapPolygon edited="0">
                    <wp:start x="0" y="0"/>
                    <wp:lineTo x="0" y="20974"/>
                    <wp:lineTo x="21246" y="20974"/>
                    <wp:lineTo x="21246" y="0"/>
                    <wp:lineTo x="0" y="0"/>
                  </wp:wrapPolygon>
                </wp:wrapTight>
                <wp:docPr id="3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magin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0" cy="941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cnfStyle w:val="100000000000"/>
          <w:tcW w:w="6804" w:type="dxa"/>
          <w:shd w:val="clear" w:color="auto" w:fill="auto"/>
        </w:tcPr>
        <w:p w14:paraId="000000FF">
          <w:pPr>
            <w:ind w:left="92" w:right="165"/>
            <w:jc w:val="center"/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</w:pPr>
          <w:r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  <w:fldChar w:fldCharType="begin"/>
          </w:r>
          <w:r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  <w:instrText xml:space="preserve"> HYPERLINK "http://www.istvas.it/" \o "IIS Vanvitelli Stracca Angelini" </w:instrText>
          </w:r>
          <w:r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  <w:fldChar w:fldCharType="separate"/>
          </w:r>
          <w:r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  <w:t>Istituto di Istruzione Superiore</w:t>
          </w:r>
        </w:p>
        <w:p w14:paraId="00000100">
          <w:pPr>
            <w:ind w:left="92" w:right="165"/>
            <w:jc w:val="center"/>
            <w:rPr>
              <w:rFonts w:cs="Calibri"/>
              <w:b/>
              <w:bCs/>
              <w:color w:val="444444"/>
              <w:sz w:val="40"/>
              <w:szCs w:val="40"/>
            </w:rPr>
          </w:pPr>
          <w:r>
            <w:rPr>
              <w:rStyle w:val="Hyperlink"/>
              <w:rFonts w:cs="Calibri"/>
              <w:b/>
              <w:bCs/>
              <w:color w:val="555555"/>
              <w:sz w:val="40"/>
              <w:szCs w:val="40"/>
              <w:u w:val="none"/>
              <w:bdr w:val="none" w:sz="4" w:space="0"/>
            </w:rPr>
            <w:t>“VANVITELLI STRACCA ANGELINI”</w:t>
          </w:r>
          <w:r>
            <w:rPr>
              <w:rFonts w:cs="Calibri"/>
              <w:b/>
              <w:bCs/>
              <w:color w:val="444444"/>
              <w:sz w:val="40"/>
              <w:szCs w:val="40"/>
            </w:rPr>
            <w:fldChar w:fldCharType="end"/>
          </w:r>
        </w:p>
        <w:p w14:paraId="00000101">
          <w:pPr>
            <w:spacing w:line="160" w:lineRule="atLeast"/>
            <w:ind w:left="92" w:right="165"/>
            <w:jc w:val="center"/>
            <w:rPr>
              <w:rFonts w:cs="Calibri"/>
              <w:b/>
              <w:sz w:val="20"/>
              <w:szCs w:val="20"/>
            </w:rPr>
          </w:pPr>
          <w:r>
            <w:rPr>
              <w:rFonts w:cs="Calibri"/>
              <w:b/>
              <w:sz w:val="20"/>
              <w:szCs w:val="20"/>
            </w:rPr>
            <w:t>Via Umberto Trevi, 4 - 60127 Ancona - Tel.</w:t>
          </w:r>
          <w:r>
            <w:rPr>
              <w:rFonts w:cs="Calibri"/>
              <w:b/>
              <w:sz w:val="20"/>
              <w:szCs w:val="20"/>
            </w:rPr>
            <w:t xml:space="preserve"> 071 4190711 - Fax</w:t>
          </w:r>
          <w:r>
            <w:rPr>
              <w:rFonts w:cs="Calibri"/>
              <w:b/>
              <w:sz w:val="20"/>
              <w:szCs w:val="20"/>
            </w:rPr>
            <w:t xml:space="preserve"> 0714190712</w:t>
          </w:r>
        </w:p>
        <w:p w14:paraId="00000102">
          <w:pPr>
            <w:spacing w:line="160" w:lineRule="atLeast"/>
            <w:ind w:left="92" w:right="165"/>
            <w:jc w:val="center"/>
            <w:rPr>
              <w:rFonts w:cs="Calibri"/>
              <w:sz w:val="20"/>
              <w:szCs w:val="20"/>
            </w:rPr>
          </w:pPr>
          <w:r>
            <w:rPr>
              <w:rFonts w:cs="Calibri"/>
              <w:sz w:val="18"/>
              <w:szCs w:val="18"/>
            </w:rPr>
            <w:t xml:space="preserve">C.F. 93084450423 </w:t>
          </w:r>
          <w:r>
            <w:rPr>
              <w:rFonts w:cs="Calibri"/>
              <w:sz w:val="18"/>
              <w:szCs w:val="18"/>
            </w:rPr>
            <w:t>-</w:t>
          </w:r>
          <w:r>
            <w:rPr>
              <w:rFonts w:cs="Calibri"/>
              <w:sz w:val="18"/>
              <w:szCs w:val="18"/>
            </w:rPr>
            <w:t xml:space="preserve"> Cod. meccanografico ANIS00400L </w:t>
          </w:r>
          <w:r>
            <w:rPr>
              <w:rFonts w:cs="Calibri"/>
              <w:sz w:val="18"/>
              <w:szCs w:val="18"/>
            </w:rPr>
            <w:t>– Sito www.istvas.edu.it</w:t>
          </w:r>
        </w:p>
        <w:p w14:paraId="00000103">
          <w:pPr>
            <w:spacing w:line="160" w:lineRule="atLeast"/>
            <w:ind w:left="92" w:right="165"/>
            <w:jc w:val="center"/>
            <w:rPr>
              <w:rFonts w:cs="Calibri"/>
              <w:sz w:val="18"/>
              <w:szCs w:val="18"/>
              <w:lang w:val="en-US"/>
            </w:rPr>
          </w:pPr>
          <w:r>
            <w:rPr>
              <w:rFonts w:cs="Calibri"/>
              <w:sz w:val="18"/>
              <w:szCs w:val="18"/>
              <w:lang w:val="en-US"/>
            </w:rPr>
            <w:t xml:space="preserve">email: anis00400l@istruzione.it - </w:t>
          </w:r>
          <w:r>
            <w:rPr>
              <w:rFonts w:cs="Calibri"/>
              <w:sz w:val="18"/>
              <w:szCs w:val="18"/>
              <w:lang w:val="en-US"/>
            </w:rPr>
            <w:fldChar w:fldCharType="begin"/>
          </w:r>
          <w:r>
            <w:rPr>
              <w:rFonts w:cs="Calibri"/>
              <w:sz w:val="18"/>
              <w:szCs w:val="18"/>
              <w:lang w:val="en-US"/>
            </w:rPr>
            <w:instrText xml:space="preserve">HYPERLINK "mailto:anis00400l@pec.istruzione.it" </w:instrText>
          </w:r>
          <w:r>
            <w:rPr>
              <w:rFonts w:cs="Calibri"/>
              <w:sz w:val="18"/>
              <w:szCs w:val="18"/>
              <w:lang w:val="en-US"/>
            </w:rPr>
            <w:fldChar w:fldCharType="separate"/>
          </w:r>
          <w:r>
            <w:rPr>
              <w:rFonts w:cs="Calibri"/>
              <w:sz w:val="18"/>
              <w:szCs w:val="18"/>
              <w:lang w:val="en-US"/>
            </w:rPr>
            <w:t>anis00400l@pec.istruzione.it</w:t>
          </w:r>
          <w:r>
            <w:rPr>
              <w:rFonts w:cs="Calibri"/>
              <w:sz w:val="18"/>
              <w:szCs w:val="18"/>
              <w:lang w:val="en-US"/>
            </w:rPr>
            <w:fldChar w:fldCharType="end"/>
          </w:r>
          <w:r>
            <w:rPr>
              <w:rFonts w:cs="Calibri"/>
              <w:sz w:val="18"/>
              <w:szCs w:val="18"/>
              <w:lang w:val="en-US"/>
            </w:rPr>
            <w:t xml:space="preserve"> -scuola@istvas.edu.it</w:t>
          </w:r>
        </w:p>
        <w:p w14:paraId="00000104">
          <w:pPr>
            <w:spacing w:line="160" w:lineRule="atLeast"/>
            <w:ind w:left="92" w:right="165"/>
            <w:jc w:val="center"/>
            <w:rPr>
              <w:rFonts w:cs="Calibri"/>
              <w:sz w:val="20"/>
              <w:szCs w:val="20"/>
            </w:rPr>
          </w:pPr>
          <w:r>
            <w:rPr>
              <w:rFonts w:cs="Calibri"/>
              <w:sz w:val="18"/>
              <w:szCs w:val="18"/>
            </w:rPr>
            <w:t>Codice univoco fatturazione UF01E9</w:t>
          </w:r>
          <w:r>
            <w:rPr>
              <w:rFonts w:cs="Calibri"/>
              <w:sz w:val="18"/>
              <w:szCs w:val="18"/>
            </w:rPr>
            <w:t xml:space="preserve"> - </w:t>
          </w:r>
          <w:r>
            <w:rPr>
              <w:rFonts w:cs="Calibri"/>
              <w:sz w:val="18"/>
              <w:szCs w:val="18"/>
            </w:rPr>
            <w:t xml:space="preserve">Codice IPA: istsc_anis00400l </w:t>
          </w:r>
        </w:p>
      </w:tc>
      <w:tc>
        <w:tcPr>
          <w:cnfStyle w:val="100000000000"/>
          <w:tcW w:w="1701" w:type="dxa"/>
          <w:shd w:val="clear" w:color="auto" w:fill="auto"/>
        </w:tcPr>
        <w:p w14:paraId="00000105">
          <w:pPr>
            <w:pStyle w:val="Header"/>
            <w:tabs>
              <w:tab w:val="clear" w:pos="4819"/>
              <w:tab w:val="clear" w:pos="9638"/>
              <w:tab w:val="left" w:pos="1973"/>
            </w:tabs>
            <w:spacing w:before="120"/>
            <w:ind w:left="-108"/>
            <w:jc w:val="center"/>
            <w:rPr/>
          </w:pPr>
          <w:r>
            <w:rPr/>
            <w:drawing xmlns:mc="http://schemas.openxmlformats.org/markup-compatibility/2006">
              <wp:inline distT="0" distB="0" distL="114300" distR="114300">
                <wp:extent cx="723231" cy="810895"/>
                <wp:effectExtent l="0" t="0" r="0" b="0"/>
                <wp:docPr id="35" name="Immagin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magin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231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799"/>
      </w:trPr>
      <w:tc>
        <w:tcPr>
          <w:cnfStyle w:val="001000100000"/>
          <w:tcW w:w="10349" w:type="dxa"/>
          <w:gridSpan w:val="3"/>
          <w:shd w:val="clear" w:color="auto" w:fill="auto"/>
        </w:tcPr>
        <w:p w14:paraId="00000106">
          <w:pPr>
            <w:spacing w:before="60"/>
            <w:ind w:right="57"/>
            <w:jc w:val="center"/>
            <w:rPr>
              <w:b/>
              <w:i/>
              <w:sz w:val="18"/>
              <w:szCs w:val="20"/>
            </w:rPr>
          </w:pPr>
          <w:r>
            <w:rPr>
              <w:b/>
              <w:i/>
              <w:sz w:val="18"/>
              <w:szCs w:val="20"/>
            </w:rPr>
            <w:t>INDIRIZZI DI STUDIO: Agraria Agroalimentare e Agroindustria - Chimica, Materiali e Biotecnologie (Ambientali e Sanitarie) - Costruzioni, Ambiente e Territorio - Sistema Moda</w:t>
          </w:r>
        </w:p>
        <w:p w14:paraId="00000107">
          <w:pPr>
            <w:pBdr>
              <w:bottom w:val="single" w:color="auto" w:sz="4" w:space="1"/>
            </w:pBdr>
            <w:spacing w:before="60"/>
            <w:ind w:right="57"/>
            <w:jc w:val="center"/>
            <w:rPr>
              <w:b/>
              <w:i/>
              <w:sz w:val="16"/>
              <w:szCs w:val="16"/>
            </w:rPr>
          </w:pPr>
        </w:p>
        <w:p w14:paraId="00000108">
          <w:pPr>
            <w:tabs>
              <w:tab w:val="left" w:pos="8625"/>
            </w:tabs>
            <w:spacing w:before="60"/>
            <w:ind w:right="57"/>
            <w:rPr>
              <w:b/>
              <w:i/>
              <w:sz w:val="4"/>
            </w:rPr>
          </w:pPr>
          <w:r>
            <w:rPr>
              <w:b/>
              <w:i/>
              <w:sz w:val="18"/>
              <w:szCs w:val="20"/>
            </w:rPr>
            <w:tab/>
          </w:r>
        </w:p>
      </w:tc>
    </w:tr>
  </w:tbl>
  <w:p w14:paraId="00000109">
    <w:pPr>
      <w:pStyle w:val="Header"/>
      <w:tabs>
        <w:tab w:val="clear" w:pos="4819"/>
      </w:tabs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tbl>
    <w:tblPr>
      <w:tblW w:w="10349" w:type="dxa"/>
      <w:tblInd w:w="-176" w:type="dxa"/>
      <w:tblLayout w:type="fixed"/>
      <w:tblLook w:val="04A0"/>
    </w:tblPr>
    <w:tblGrid>
      <w:gridCol w:w="1844"/>
      <w:gridCol w:w="6804"/>
      <w:gridCol w:w="1701"/>
    </w:tblGrid>
    <w:tr>
      <w:trPr>
        <w:trHeight w:val="1681"/>
      </w:trPr>
      <w:tc>
        <w:tcPr>
          <w:cnfStyle w:val="101000000000"/>
          <w:tcW w:w="1844" w:type="dxa"/>
          <w:shd w:val="clear" w:color="auto" w:fill="auto"/>
        </w:tcPr>
        <w:p w14:paraId="0000010A">
          <w:pPr>
            <w:pStyle w:val="Header"/>
            <w:tabs>
              <w:tab w:val="clear" w:pos="4819"/>
              <w:tab w:val="clear" w:pos="9638"/>
              <w:tab w:val="left" w:pos="1973"/>
            </w:tabs>
            <w:ind w:left="-108"/>
            <w:rPr>
              <w:sz w:val="8"/>
              <w:szCs w:val="8"/>
            </w:rPr>
          </w:pPr>
          <w:r>
            <w:rPr>
              <w:sz w:val="8"/>
              <w:szCs w:val="8"/>
            </w:rPr>
            <w:drawing xmlns:mc="http://schemas.openxmlformats.org/markup-compatibility/2006">
              <wp:inline distT="0" distB="0" distL="0" distR="0">
                <wp:extent cx="1171575" cy="971550"/>
                <wp:effectExtent l="0" t="0" r="0" b="0"/>
                <wp:docPr id="36" name="Immagin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magin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cnfStyle w:val="100000000000"/>
          <w:tcW w:w="6804" w:type="dxa"/>
          <w:shd w:val="clear" w:color="auto" w:fill="auto"/>
        </w:tcPr>
        <w:p w14:paraId="0000010B">
          <w:pPr>
            <w:ind w:left="92" w:right="165"/>
            <w:jc w:val="center"/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</w:pPr>
          <w:r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  <w:fldChar w:fldCharType="begin"/>
          </w:r>
          <w:r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  <w:instrText xml:space="preserve"> HYPERLINK "http://www.istvas.it/" \o "IIS Vanvitelli Stracca Angelini" </w:instrText>
          </w:r>
          <w:r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  <w:fldChar w:fldCharType="separate"/>
          </w:r>
          <w:r>
            <w:rPr>
              <w:rStyle w:val="Hyperlink"/>
              <w:rFonts w:cs="Calibri"/>
              <w:bCs/>
              <w:color w:val="555555"/>
              <w:sz w:val="30"/>
              <w:szCs w:val="30"/>
              <w:u w:val="none"/>
              <w:bdr w:val="none" w:sz="4" w:space="0"/>
            </w:rPr>
            <w:t>Istituto di Istruzione Superiore</w:t>
          </w:r>
        </w:p>
        <w:p w14:paraId="0000010C">
          <w:pPr>
            <w:ind w:left="92" w:right="165"/>
            <w:jc w:val="center"/>
            <w:rPr>
              <w:rFonts w:cs="Calibri"/>
              <w:b/>
              <w:bCs/>
              <w:color w:val="444444"/>
              <w:sz w:val="40"/>
              <w:szCs w:val="40"/>
            </w:rPr>
          </w:pPr>
          <w:r>
            <w:rPr>
              <w:rStyle w:val="Hyperlink"/>
              <w:rFonts w:cs="Calibri"/>
              <w:b/>
              <w:bCs/>
              <w:color w:val="555555"/>
              <w:sz w:val="40"/>
              <w:szCs w:val="40"/>
              <w:u w:val="none"/>
              <w:bdr w:val="none" w:sz="4" w:space="0"/>
            </w:rPr>
            <w:t>“VANVITELLI STRACCA ANGELINI”</w:t>
          </w:r>
          <w:r>
            <w:rPr>
              <w:rFonts w:cs="Calibri"/>
              <w:b/>
              <w:bCs/>
              <w:color w:val="444444"/>
              <w:sz w:val="40"/>
              <w:szCs w:val="40"/>
            </w:rPr>
            <w:fldChar w:fldCharType="end"/>
          </w:r>
        </w:p>
        <w:p w14:paraId="0000010D">
          <w:pPr>
            <w:spacing w:line="160" w:lineRule="atLeast"/>
            <w:ind w:left="92" w:right="165"/>
            <w:jc w:val="center"/>
            <w:rPr>
              <w:rFonts w:cs="Calibri"/>
              <w:b/>
              <w:sz w:val="20"/>
              <w:szCs w:val="20"/>
            </w:rPr>
          </w:pPr>
          <w:r>
            <w:rPr>
              <w:rFonts w:cs="Calibri"/>
              <w:b/>
              <w:sz w:val="20"/>
              <w:szCs w:val="20"/>
            </w:rPr>
            <w:t>Via Umberto Trevi, 4 - 60127 Ancona - Tel.</w:t>
          </w:r>
          <w:r>
            <w:rPr>
              <w:rFonts w:cs="Calibri"/>
              <w:b/>
              <w:sz w:val="20"/>
              <w:szCs w:val="20"/>
            </w:rPr>
            <w:t>071 4190711 - Fax</w:t>
          </w:r>
          <w:r>
            <w:rPr>
              <w:rFonts w:cs="Calibri"/>
              <w:b/>
              <w:sz w:val="20"/>
              <w:szCs w:val="20"/>
            </w:rPr>
            <w:t xml:space="preserve"> 0714190712</w:t>
          </w:r>
        </w:p>
        <w:p w14:paraId="0000010E">
          <w:pPr>
            <w:spacing w:line="160" w:lineRule="atLeast"/>
            <w:ind w:left="92" w:right="165"/>
            <w:jc w:val="center"/>
            <w:rPr>
              <w:rFonts w:cs="Calibri"/>
              <w:sz w:val="20"/>
              <w:szCs w:val="20"/>
            </w:rPr>
          </w:pPr>
          <w:r>
            <w:rPr>
              <w:rFonts w:cs="Calibri"/>
              <w:sz w:val="18"/>
              <w:szCs w:val="18"/>
            </w:rPr>
            <w:t xml:space="preserve">C.F. 93084450423 </w:t>
          </w:r>
          <w:r>
            <w:rPr>
              <w:rFonts w:cs="Calibri"/>
              <w:sz w:val="18"/>
              <w:szCs w:val="18"/>
            </w:rPr>
            <w:t>-</w:t>
          </w:r>
          <w:r>
            <w:rPr>
              <w:rFonts w:cs="Calibri"/>
              <w:sz w:val="18"/>
              <w:szCs w:val="18"/>
            </w:rPr>
            <w:t xml:space="preserve"> Cod. meccanografico ANIS00400L </w:t>
          </w:r>
          <w:r>
            <w:rPr>
              <w:rFonts w:cs="Calibri"/>
              <w:sz w:val="18"/>
              <w:szCs w:val="18"/>
            </w:rPr>
            <w:t>– Sito www.istvas.edu.it</w:t>
          </w:r>
        </w:p>
        <w:p w14:paraId="0000010F">
          <w:pPr>
            <w:spacing w:line="160" w:lineRule="atLeast"/>
            <w:ind w:left="92" w:right="165"/>
            <w:jc w:val="center"/>
            <w:rPr>
              <w:rFonts w:cs="Calibri"/>
              <w:sz w:val="18"/>
              <w:szCs w:val="18"/>
              <w:lang w:val="en-US"/>
            </w:rPr>
          </w:pPr>
          <w:r>
            <w:rPr>
              <w:rFonts w:cs="Calibri"/>
              <w:sz w:val="18"/>
              <w:szCs w:val="18"/>
              <w:lang w:val="en-US"/>
            </w:rPr>
            <w:t xml:space="preserve">email: anis00400l@istruzione.it - </w:t>
          </w:r>
          <w:r>
            <w:rPr>
              <w:rFonts w:cs="Calibri"/>
              <w:sz w:val="18"/>
              <w:szCs w:val="18"/>
              <w:lang w:val="en-US"/>
            </w:rPr>
            <w:fldChar w:fldCharType="begin"/>
          </w:r>
          <w:r>
            <w:rPr>
              <w:rFonts w:cs="Calibri"/>
              <w:sz w:val="18"/>
              <w:szCs w:val="18"/>
              <w:lang w:val="en-US"/>
            </w:rPr>
            <w:instrText xml:space="preserve">HYPERLINK "mailto:anis00400l@pec.istruzione.it" </w:instrText>
          </w:r>
          <w:r>
            <w:rPr>
              <w:rFonts w:cs="Calibri"/>
              <w:sz w:val="18"/>
              <w:szCs w:val="18"/>
              <w:lang w:val="en-US"/>
            </w:rPr>
            <w:fldChar w:fldCharType="separate"/>
          </w:r>
          <w:r>
            <w:rPr>
              <w:rFonts w:cs="Calibri"/>
              <w:sz w:val="18"/>
              <w:szCs w:val="18"/>
              <w:lang w:val="en-US"/>
            </w:rPr>
            <w:t>anis00400l@pec.istruzione.it</w:t>
          </w:r>
          <w:r>
            <w:rPr>
              <w:rFonts w:cs="Calibri"/>
              <w:sz w:val="18"/>
              <w:szCs w:val="18"/>
              <w:lang w:val="en-US"/>
            </w:rPr>
            <w:fldChar w:fldCharType="end"/>
          </w:r>
          <w:r>
            <w:rPr>
              <w:rFonts w:cs="Calibri"/>
              <w:sz w:val="18"/>
              <w:szCs w:val="18"/>
              <w:lang w:val="en-US"/>
            </w:rPr>
            <w:t xml:space="preserve"> -scuola@istvas.edu.it</w:t>
          </w:r>
        </w:p>
        <w:p w14:paraId="00000110">
          <w:pPr>
            <w:spacing w:line="160" w:lineRule="atLeast"/>
            <w:ind w:left="92" w:right="165"/>
            <w:jc w:val="center"/>
            <w:rPr>
              <w:rFonts w:cs="Calibri"/>
              <w:sz w:val="20"/>
              <w:szCs w:val="20"/>
            </w:rPr>
          </w:pPr>
          <w:r>
            <w:rPr>
              <w:rFonts w:cs="Calibri"/>
              <w:sz w:val="18"/>
              <w:szCs w:val="18"/>
            </w:rPr>
            <w:t>Codice univoco fatturazione UF01E9</w:t>
          </w:r>
          <w:r>
            <w:rPr>
              <w:rFonts w:cs="Calibri"/>
              <w:sz w:val="18"/>
              <w:szCs w:val="18"/>
            </w:rPr>
            <w:t xml:space="preserve"> - </w:t>
          </w:r>
          <w:r>
            <w:rPr>
              <w:rFonts w:cs="Calibri"/>
              <w:sz w:val="18"/>
              <w:szCs w:val="18"/>
            </w:rPr>
            <w:t xml:space="preserve">Codice IPA: istsc_anis00400l </w:t>
          </w:r>
        </w:p>
      </w:tc>
      <w:tc>
        <w:tcPr>
          <w:cnfStyle w:val="100000000000"/>
          <w:tcW w:w="1701" w:type="dxa"/>
          <w:shd w:val="clear" w:color="auto" w:fill="auto"/>
        </w:tcPr>
        <w:p w14:paraId="00000111">
          <w:pPr>
            <w:pStyle w:val="Header"/>
            <w:tabs>
              <w:tab w:val="clear" w:pos="4819"/>
              <w:tab w:val="clear" w:pos="9638"/>
              <w:tab w:val="left" w:pos="1973"/>
            </w:tabs>
            <w:rPr/>
          </w:pPr>
          <w:r>
            <w:rPr/>
            <w:drawing xmlns:mc="http://schemas.openxmlformats.org/markup-compatibility/2006">
              <wp:anchor allowOverlap="1" behindDoc="0" distT="0" distB="0" distL="0" distR="0" layoutInCell="1" locked="0" relativeHeight="251658752" simplePos="0">
                <wp:simplePos x="0" y="0"/>
                <wp:positionH relativeFrom="column">
                  <wp:posOffset>42545</wp:posOffset>
                </wp:positionH>
                <wp:positionV relativeFrom="paragraph">
                  <wp:posOffset>29845</wp:posOffset>
                </wp:positionV>
                <wp:extent cx="784225" cy="880745"/>
                <wp:effectExtent l="0" t="0" r="0" b="0"/>
                <wp:wrapNone/>
                <wp:docPr id="37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 l="88316" b="27408"/>
                        <a:stretch/>
                      </pic:blipFill>
                      <pic:spPr>
                        <a:xfrm>
                          <a:off x="0" y="0"/>
                          <a:ext cx="784225" cy="880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pic:spPr>
                    </pic:pic>
                  </a:graphicData>
                </a:graphic>
              </wp:anchor>
            </w:drawing>
          </w:r>
          <w:r>
            <w:tab/>
          </w:r>
        </w:p>
      </w:tc>
    </w:tr>
    <w:tr>
      <w:trPr/>
      <w:tc>
        <w:tcPr>
          <w:cnfStyle w:val="001000100000"/>
          <w:tcW w:w="10349" w:type="dxa"/>
          <w:gridSpan w:val="3"/>
          <w:tcBorders>
            <w:bottom w:val="single" w:color="auto" w:sz="4" w:space="0"/>
          </w:tcBorders>
          <w:shd w:val="clear" w:color="auto" w:fill="auto"/>
        </w:tcPr>
        <w:p w14:paraId="00000112">
          <w:pPr>
            <w:spacing w:before="60"/>
            <w:ind w:right="57"/>
            <w:jc w:val="center"/>
            <w:rPr>
              <w:b/>
              <w:i/>
              <w:sz w:val="18"/>
              <w:szCs w:val="20"/>
            </w:rPr>
          </w:pPr>
          <w:r>
            <w:rPr>
              <w:b/>
              <w:i/>
              <w:sz w:val="18"/>
              <w:szCs w:val="20"/>
            </w:rPr>
            <w:t>INDIRIZZI DI STUDIO: Agraria Agroalimentare e Agroindustria - Amministrazione, Finanza e Marketing –Chimica, Materiali e Biotecnologie (Ambientali e Sanitarie) - Costruzioni, Ambiente e Territorio - Sistema Moda</w:t>
          </w:r>
        </w:p>
        <w:p w14:paraId="00000113">
          <w:pPr>
            <w:tabs>
              <w:tab w:val="left" w:pos="8625"/>
            </w:tabs>
            <w:spacing w:before="60"/>
            <w:ind w:right="57"/>
            <w:rPr>
              <w:b/>
              <w:i/>
              <w:sz w:val="4"/>
            </w:rPr>
          </w:pPr>
          <w:r>
            <w:rPr>
              <w:b/>
              <w:i/>
              <w:sz w:val="18"/>
              <w:szCs w:val="20"/>
            </w:rPr>
            <w:tab/>
          </w:r>
        </w:p>
      </w:tc>
    </w:tr>
  </w:tbl>
  <w:p w14:paraId="00000114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/>
        <w:sz w:val="22"/>
        <w:szCs w:val="22"/>
      </w:rPr>
    </w:lvl>
    <w:lvl w:ilvl="1" w:tentative="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multiLevelType w:val="hybridMultilevel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multiLevelType w:val="hybridMultilevel"/>
    <w:lvl w:ilvl="0" w:tentative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decimal"/>
      <w:lvlText w:val="%1)"/>
      <w:lvlJc w:val="left"/>
      <w:pPr>
        <w:ind w:left="65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72" w:hanging="360"/>
      </w:pPr>
    </w:lvl>
    <w:lvl w:ilvl="2" w:tentative="1">
      <w:start w:val="1"/>
      <w:numFmt w:val="lowerRoman"/>
      <w:lvlText w:val="%3."/>
      <w:lvlJc w:val="right"/>
      <w:pPr>
        <w:ind w:left="2092" w:hanging="180"/>
      </w:pPr>
    </w:lvl>
    <w:lvl w:ilvl="3" w:tentative="1">
      <w:start w:val="1"/>
      <w:numFmt w:val="decimal"/>
      <w:lvlText w:val="%4."/>
      <w:lvlJc w:val="left"/>
      <w:pPr>
        <w:ind w:left="2812" w:hanging="360"/>
      </w:pPr>
    </w:lvl>
    <w:lvl w:ilvl="4" w:tentative="1">
      <w:start w:val="1"/>
      <w:numFmt w:val="lowerLetter"/>
      <w:lvlText w:val="%5."/>
      <w:lvlJc w:val="left"/>
      <w:pPr>
        <w:ind w:left="3532" w:hanging="360"/>
      </w:pPr>
    </w:lvl>
    <w:lvl w:ilvl="5" w:tentative="1">
      <w:start w:val="1"/>
      <w:numFmt w:val="lowerRoman"/>
      <w:lvlText w:val="%6."/>
      <w:lvlJc w:val="right"/>
      <w:pPr>
        <w:ind w:left="4252" w:hanging="180"/>
      </w:pPr>
    </w:lvl>
    <w:lvl w:ilvl="6" w:tentative="1">
      <w:start w:val="1"/>
      <w:numFmt w:val="decimal"/>
      <w:lvlText w:val="%7."/>
      <w:lvlJc w:val="left"/>
      <w:pPr>
        <w:ind w:left="4972" w:hanging="360"/>
      </w:pPr>
    </w:lvl>
    <w:lvl w:ilvl="7" w:tentative="1">
      <w:start w:val="1"/>
      <w:numFmt w:val="lowerLetter"/>
      <w:lvlText w:val="%8."/>
      <w:lvlJc w:val="left"/>
      <w:pPr>
        <w:ind w:left="5692" w:hanging="360"/>
      </w:pPr>
    </w:lvl>
    <w:lvl w:ilvl="8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6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multiLevelType w:val="hybridMultilevel"/>
    <w:lvl w:ilvl="0" w:tentative="0">
      <w:numFmt w:val="bullet"/>
      <w:lvlText w:val=""/>
      <w:lvlJc w:val="left"/>
      <w:pPr>
        <w:ind w:left="928" w:hanging="360"/>
      </w:pPr>
      <w:rPr>
        <w:rFonts w:ascii="Symbol" w:cs="Times New Roman" w:eastAsia="Times New Roman" w:hAnsi="Symbol" w:hint="default"/>
      </w:rPr>
    </w:lvl>
    <w:lvl w:ilvl="1" w:tentative="1">
      <w:start w:val="1"/>
      <w:numFmt w:val="bullet"/>
      <w:lvlText w:val="o"/>
      <w:lvlJc w:val="left"/>
      <w:pPr>
        <w:ind w:left="1648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8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8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Calibri" w:cs="Calibri" w:eastAsia="Times New Roman" w:hAnsi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multiLevelType w:val="hybridMultilevel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/>
        <w:b/>
        <w:i w:val="off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multiLevelType w:val="hybridMultilevel"/>
    <w:lvl w:ilvl="0" w:tentative="0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multiLevelType w:val="hybridMultilevel"/>
    <w:lvl w:ilvl="0" w:tentative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multiLevelType w:val="hybridMultilevel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 w:tentative="0">
      <w:start w:val="7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multiLevelType w:val="hybridMultilevel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multiLevelType w:val="hybridMultilevel"/>
    <w:lvl w:ilvl="0" w:tentative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Calibri" w:cs="Calibri" w:eastAsia="Times New Roman" w:hAnsi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multiLevelType w:val="hybridMultilevel"/>
    <w:lvl w:ilvl="0" w:tentative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multiLevelType w:val="hybridMultilevel"/>
    <w:lvl w:ilvl="0" w:tentative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multiLevelType w:val="hybridMultilevel"/>
    <w:lvl w:ilvl="0" w:tentative="0">
      <w:start w:val="1"/>
      <w:numFmt w:val="decimal"/>
      <w:lvlText w:val="%1."/>
      <w:lvlJc w:val="left"/>
      <w:pPr>
        <w:ind w:left="1440" w:hanging="360"/>
      </w:pPr>
      <w:rPr>
        <w:rFonts w:ascii="Arial" w:cs="Arial" w:hAnsi="Arial" w:hint="default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multiLevelType w:val="hybridMultilevel"/>
    <w:lvl w:ilvl="0" w:tentative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multiLevelType w:val="hybridMultilevel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7"/>
  </w:num>
  <w:num w:numId="3">
    <w:abstractNumId w:val="1"/>
  </w:num>
  <w:num w:numId="4">
    <w:abstractNumId w:val="15"/>
  </w:num>
  <w:num w:numId="5">
    <w:abstractNumId w:val="34"/>
  </w:num>
  <w:num w:numId="6">
    <w:abstractNumId w:val="6"/>
  </w:num>
  <w:num w:numId="7">
    <w:abstractNumId w:val="40"/>
  </w:num>
  <w:num w:numId="8">
    <w:abstractNumId w:val="39"/>
  </w:num>
  <w:num w:numId="9">
    <w:abstractNumId w:val="24"/>
  </w:num>
  <w:num w:numId="10">
    <w:abstractNumId w:val="19"/>
  </w:num>
  <w:num w:numId="11">
    <w:abstractNumId w:val="28"/>
  </w:num>
  <w:num w:numId="12">
    <w:abstractNumId w:val="17"/>
  </w:num>
  <w:num w:numId="13">
    <w:abstractNumId w:val="29"/>
  </w:num>
  <w:num w:numId="14">
    <w:abstractNumId w:val="37"/>
  </w:num>
  <w:num w:numId="15">
    <w:abstractNumId w:val="31"/>
  </w:num>
  <w:num w:numId="16">
    <w:abstractNumId w:val="44"/>
  </w:num>
  <w:num w:numId="17">
    <w:abstractNumId w:val="26"/>
  </w:num>
  <w:num w:numId="18">
    <w:abstractNumId w:val="20"/>
  </w:num>
  <w:num w:numId="19">
    <w:abstractNumId w:val="36"/>
  </w:num>
  <w:num w:numId="20">
    <w:abstractNumId w:val="8"/>
  </w:num>
  <w:num w:numId="21">
    <w:abstractNumId w:val="30"/>
  </w:num>
  <w:num w:numId="22">
    <w:abstractNumId w:val="42"/>
  </w:num>
  <w:num w:numId="23">
    <w:abstractNumId w:val="38"/>
  </w:num>
  <w:num w:numId="24">
    <w:abstractNumId w:val="41"/>
  </w:num>
  <w:num w:numId="25">
    <w:abstractNumId w:val="48"/>
  </w:num>
  <w:num w:numId="26">
    <w:abstractNumId w:val="45"/>
  </w:num>
  <w:num w:numId="27">
    <w:abstractNumId w:val="27"/>
  </w:num>
  <w:num w:numId="28">
    <w:abstractNumId w:val="21"/>
  </w:num>
  <w:num w:numId="29">
    <w:abstractNumId w:val="14"/>
  </w:num>
  <w:num w:numId="30">
    <w:abstractNumId w:val="2"/>
  </w:num>
  <w:num w:numId="31">
    <w:abstractNumId w:val="16"/>
  </w:num>
  <w:num w:numId="32">
    <w:abstractNumId w:val="32"/>
  </w:num>
  <w:num w:numId="33">
    <w:abstractNumId w:val="18"/>
  </w:num>
  <w:num w:numId="34">
    <w:abstractNumId w:val="12"/>
  </w:num>
  <w:num w:numId="35">
    <w:abstractNumId w:val="9"/>
  </w:num>
  <w:num w:numId="36">
    <w:abstractNumId w:val="10"/>
  </w:num>
  <w:num w:numId="37">
    <w:abstractNumId w:val="43"/>
  </w:num>
  <w:num w:numId="38">
    <w:abstractNumId w:val="4"/>
  </w:num>
  <w:num w:numId="39">
    <w:abstractNumId w:val="5"/>
  </w:num>
  <w:num w:numId="40">
    <w:abstractNumId w:val="35"/>
  </w:num>
  <w:num w:numId="41">
    <w:abstractNumId w:val="46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2"/>
  </w:num>
  <w:num w:numId="44">
    <w:abstractNumId w:val="11"/>
  </w:num>
  <w:num w:numId="45">
    <w:abstractNumId w:val="25"/>
  </w:num>
  <w:num w:numId="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"/>
  </w:num>
  <w:num w:numId="48">
    <w:abstractNumId w:val="33"/>
  </w:num>
  <w:num w:numId="49">
    <w:abstractNumId w:val="13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4E"/>
    <w:rsid w:val="00000FE7"/>
    <w:rsid w:val="000014A6"/>
    <w:rsid w:val="00001954"/>
    <w:rsid w:val="000035DA"/>
    <w:rsid w:val="00003735"/>
    <w:rsid w:val="0000399C"/>
    <w:rsid w:val="00004307"/>
    <w:rsid w:val="0000485F"/>
    <w:rsid w:val="00006B83"/>
    <w:rsid w:val="00010105"/>
    <w:rsid w:val="00012A86"/>
    <w:rsid w:val="00013042"/>
    <w:rsid w:val="000147F2"/>
    <w:rsid w:val="00015E0B"/>
    <w:rsid w:val="00016EE7"/>
    <w:rsid w:val="00017CB2"/>
    <w:rsid w:val="00020C70"/>
    <w:rsid w:val="0002118A"/>
    <w:rsid w:val="00022615"/>
    <w:rsid w:val="0002411F"/>
    <w:rsid w:val="00025D1E"/>
    <w:rsid w:val="00026FFC"/>
    <w:rsid w:val="00031753"/>
    <w:rsid w:val="000345E8"/>
    <w:rsid w:val="000346A8"/>
    <w:rsid w:val="000365B8"/>
    <w:rsid w:val="00037DB9"/>
    <w:rsid w:val="00037FA4"/>
    <w:rsid w:val="000402DD"/>
    <w:rsid w:val="00040DBF"/>
    <w:rsid w:val="000424DD"/>
    <w:rsid w:val="00042699"/>
    <w:rsid w:val="00043342"/>
    <w:rsid w:val="00044305"/>
    <w:rsid w:val="0004471C"/>
    <w:rsid w:val="00044F68"/>
    <w:rsid w:val="000465EB"/>
    <w:rsid w:val="00046655"/>
    <w:rsid w:val="000466D6"/>
    <w:rsid w:val="000476F5"/>
    <w:rsid w:val="00050153"/>
    <w:rsid w:val="00050638"/>
    <w:rsid w:val="000506E7"/>
    <w:rsid w:val="00050D4F"/>
    <w:rsid w:val="000513CE"/>
    <w:rsid w:val="000562A3"/>
    <w:rsid w:val="00057181"/>
    <w:rsid w:val="00061DCA"/>
    <w:rsid w:val="0006637F"/>
    <w:rsid w:val="00067399"/>
    <w:rsid w:val="00067EF3"/>
    <w:rsid w:val="000715F0"/>
    <w:rsid w:val="00072FDB"/>
    <w:rsid w:val="00074F26"/>
    <w:rsid w:val="00075270"/>
    <w:rsid w:val="00075AE5"/>
    <w:rsid w:val="00076160"/>
    <w:rsid w:val="000765B6"/>
    <w:rsid w:val="00076C08"/>
    <w:rsid w:val="00077191"/>
    <w:rsid w:val="00077E16"/>
    <w:rsid w:val="000807C9"/>
    <w:rsid w:val="00080855"/>
    <w:rsid w:val="00081A54"/>
    <w:rsid w:val="00083000"/>
    <w:rsid w:val="000855D3"/>
    <w:rsid w:val="00086381"/>
    <w:rsid w:val="00087AFB"/>
    <w:rsid w:val="00090F2B"/>
    <w:rsid w:val="00091086"/>
    <w:rsid w:val="00091F80"/>
    <w:rsid w:val="000939A6"/>
    <w:rsid w:val="000939CE"/>
    <w:rsid w:val="0009530C"/>
    <w:rsid w:val="00095B8E"/>
    <w:rsid w:val="00095C91"/>
    <w:rsid w:val="00096255"/>
    <w:rsid w:val="0009667D"/>
    <w:rsid w:val="00096B80"/>
    <w:rsid w:val="00096C59"/>
    <w:rsid w:val="000A08FD"/>
    <w:rsid w:val="000A095B"/>
    <w:rsid w:val="000A1D0E"/>
    <w:rsid w:val="000A2BCA"/>
    <w:rsid w:val="000A2F4A"/>
    <w:rsid w:val="000A49E1"/>
    <w:rsid w:val="000A4BCF"/>
    <w:rsid w:val="000A54D7"/>
    <w:rsid w:val="000A5B67"/>
    <w:rsid w:val="000A5C39"/>
    <w:rsid w:val="000A5DBF"/>
    <w:rsid w:val="000B0778"/>
    <w:rsid w:val="000B243E"/>
    <w:rsid w:val="000B5A4A"/>
    <w:rsid w:val="000B657F"/>
    <w:rsid w:val="000B6C12"/>
    <w:rsid w:val="000B76FC"/>
    <w:rsid w:val="000B7984"/>
    <w:rsid w:val="000C0D70"/>
    <w:rsid w:val="000C1506"/>
    <w:rsid w:val="000C15A6"/>
    <w:rsid w:val="000C33A3"/>
    <w:rsid w:val="000C5167"/>
    <w:rsid w:val="000C6E72"/>
    <w:rsid w:val="000D4BBF"/>
    <w:rsid w:val="000D516D"/>
    <w:rsid w:val="000D5508"/>
    <w:rsid w:val="000D566D"/>
    <w:rsid w:val="000D580A"/>
    <w:rsid w:val="000D5E61"/>
    <w:rsid w:val="000D637C"/>
    <w:rsid w:val="000D6464"/>
    <w:rsid w:val="000D6A02"/>
    <w:rsid w:val="000E227D"/>
    <w:rsid w:val="000E2613"/>
    <w:rsid w:val="000E3A8A"/>
    <w:rsid w:val="000E583F"/>
    <w:rsid w:val="000E5E2B"/>
    <w:rsid w:val="000E70FE"/>
    <w:rsid w:val="000F0E19"/>
    <w:rsid w:val="000F19CE"/>
    <w:rsid w:val="000F344D"/>
    <w:rsid w:val="000F5B9E"/>
    <w:rsid w:val="000F6254"/>
    <w:rsid w:val="000F7B85"/>
    <w:rsid w:val="00100B40"/>
    <w:rsid w:val="00100C42"/>
    <w:rsid w:val="00102C56"/>
    <w:rsid w:val="00103267"/>
    <w:rsid w:val="001037C7"/>
    <w:rsid w:val="00103E84"/>
    <w:rsid w:val="00104684"/>
    <w:rsid w:val="0010699B"/>
    <w:rsid w:val="00106F75"/>
    <w:rsid w:val="001155F4"/>
    <w:rsid w:val="0011601C"/>
    <w:rsid w:val="0011659B"/>
    <w:rsid w:val="001170DB"/>
    <w:rsid w:val="00120C82"/>
    <w:rsid w:val="00121E4E"/>
    <w:rsid w:val="001263CB"/>
    <w:rsid w:val="001300E8"/>
    <w:rsid w:val="00132AE2"/>
    <w:rsid w:val="001331B6"/>
    <w:rsid w:val="00136F62"/>
    <w:rsid w:val="001404ED"/>
    <w:rsid w:val="00142192"/>
    <w:rsid w:val="0014494C"/>
    <w:rsid w:val="00144AA6"/>
    <w:rsid w:val="00146066"/>
    <w:rsid w:val="001476F3"/>
    <w:rsid w:val="001479CA"/>
    <w:rsid w:val="00151240"/>
    <w:rsid w:val="00155BC5"/>
    <w:rsid w:val="00155D2C"/>
    <w:rsid w:val="0016126C"/>
    <w:rsid w:val="00161458"/>
    <w:rsid w:val="001636C5"/>
    <w:rsid w:val="00163ACC"/>
    <w:rsid w:val="00164340"/>
    <w:rsid w:val="00164591"/>
    <w:rsid w:val="00164833"/>
    <w:rsid w:val="001720DC"/>
    <w:rsid w:val="0017389B"/>
    <w:rsid w:val="00173D1D"/>
    <w:rsid w:val="00175594"/>
    <w:rsid w:val="0017694C"/>
    <w:rsid w:val="001806F8"/>
    <w:rsid w:val="00181782"/>
    <w:rsid w:val="00183296"/>
    <w:rsid w:val="00183D58"/>
    <w:rsid w:val="00184F60"/>
    <w:rsid w:val="001912FD"/>
    <w:rsid w:val="00191869"/>
    <w:rsid w:val="00192CF6"/>
    <w:rsid w:val="0019336F"/>
    <w:rsid w:val="00195881"/>
    <w:rsid w:val="00197644"/>
    <w:rsid w:val="001A3E46"/>
    <w:rsid w:val="001A3E9C"/>
    <w:rsid w:val="001A4D0E"/>
    <w:rsid w:val="001A6460"/>
    <w:rsid w:val="001B0C35"/>
    <w:rsid w:val="001B1A18"/>
    <w:rsid w:val="001B3613"/>
    <w:rsid w:val="001B71F0"/>
    <w:rsid w:val="001B78BE"/>
    <w:rsid w:val="001B7AAD"/>
    <w:rsid w:val="001C0278"/>
    <w:rsid w:val="001C20CA"/>
    <w:rsid w:val="001C2E1C"/>
    <w:rsid w:val="001C3294"/>
    <w:rsid w:val="001D67B2"/>
    <w:rsid w:val="001D6977"/>
    <w:rsid w:val="001D6FDB"/>
    <w:rsid w:val="001E1410"/>
    <w:rsid w:val="001E1597"/>
    <w:rsid w:val="001E2D2A"/>
    <w:rsid w:val="001E34DE"/>
    <w:rsid w:val="001E597B"/>
    <w:rsid w:val="001E65E3"/>
    <w:rsid w:val="001E72EF"/>
    <w:rsid w:val="001E7402"/>
    <w:rsid w:val="001F19CA"/>
    <w:rsid w:val="001F24BF"/>
    <w:rsid w:val="001F3F34"/>
    <w:rsid w:val="001F4AF7"/>
    <w:rsid w:val="001F4F29"/>
    <w:rsid w:val="001F792D"/>
    <w:rsid w:val="002005DC"/>
    <w:rsid w:val="00200752"/>
    <w:rsid w:val="0020317C"/>
    <w:rsid w:val="00203F7C"/>
    <w:rsid w:val="00204F7D"/>
    <w:rsid w:val="00207E29"/>
    <w:rsid w:val="0021034A"/>
    <w:rsid w:val="002129DA"/>
    <w:rsid w:val="00212FFB"/>
    <w:rsid w:val="00214097"/>
    <w:rsid w:val="002141C8"/>
    <w:rsid w:val="00214777"/>
    <w:rsid w:val="002154E6"/>
    <w:rsid w:val="0021581B"/>
    <w:rsid w:val="002166E6"/>
    <w:rsid w:val="002204FA"/>
    <w:rsid w:val="00221340"/>
    <w:rsid w:val="00223C5D"/>
    <w:rsid w:val="00224AE1"/>
    <w:rsid w:val="00225548"/>
    <w:rsid w:val="00225AA2"/>
    <w:rsid w:val="002266AC"/>
    <w:rsid w:val="002320B8"/>
    <w:rsid w:val="00232BB8"/>
    <w:rsid w:val="002345F9"/>
    <w:rsid w:val="00234C31"/>
    <w:rsid w:val="00237614"/>
    <w:rsid w:val="002405CC"/>
    <w:rsid w:val="00240753"/>
    <w:rsid w:val="0024210C"/>
    <w:rsid w:val="0024280C"/>
    <w:rsid w:val="0024476E"/>
    <w:rsid w:val="00244A58"/>
    <w:rsid w:val="00244B19"/>
    <w:rsid w:val="00245152"/>
    <w:rsid w:val="0024566C"/>
    <w:rsid w:val="00247355"/>
    <w:rsid w:val="0024754B"/>
    <w:rsid w:val="0025233A"/>
    <w:rsid w:val="00264826"/>
    <w:rsid w:val="00265C45"/>
    <w:rsid w:val="00265CDB"/>
    <w:rsid w:val="00267B50"/>
    <w:rsid w:val="00272E3F"/>
    <w:rsid w:val="002730DA"/>
    <w:rsid w:val="002764F9"/>
    <w:rsid w:val="00276DB2"/>
    <w:rsid w:val="00281768"/>
    <w:rsid w:val="00281B6C"/>
    <w:rsid w:val="00281BEF"/>
    <w:rsid w:val="00283200"/>
    <w:rsid w:val="00284946"/>
    <w:rsid w:val="00285118"/>
    <w:rsid w:val="002916FD"/>
    <w:rsid w:val="00294F47"/>
    <w:rsid w:val="00295A8A"/>
    <w:rsid w:val="002A084D"/>
    <w:rsid w:val="002A1C34"/>
    <w:rsid w:val="002A6C2E"/>
    <w:rsid w:val="002A6CAC"/>
    <w:rsid w:val="002B02F3"/>
    <w:rsid w:val="002B3A0A"/>
    <w:rsid w:val="002B3FC9"/>
    <w:rsid w:val="002B42D0"/>
    <w:rsid w:val="002B6392"/>
    <w:rsid w:val="002C1B77"/>
    <w:rsid w:val="002C1E4D"/>
    <w:rsid w:val="002C1E72"/>
    <w:rsid w:val="002C3168"/>
    <w:rsid w:val="002C3250"/>
    <w:rsid w:val="002C5351"/>
    <w:rsid w:val="002C79AD"/>
    <w:rsid w:val="002D15A1"/>
    <w:rsid w:val="002D3716"/>
    <w:rsid w:val="002D3FB9"/>
    <w:rsid w:val="002D6008"/>
    <w:rsid w:val="002D70ED"/>
    <w:rsid w:val="002E0D99"/>
    <w:rsid w:val="002E2A0C"/>
    <w:rsid w:val="002E3070"/>
    <w:rsid w:val="002E33B7"/>
    <w:rsid w:val="002E547E"/>
    <w:rsid w:val="002E5AE6"/>
    <w:rsid w:val="002E5D6E"/>
    <w:rsid w:val="002E7211"/>
    <w:rsid w:val="002E7973"/>
    <w:rsid w:val="002F0133"/>
    <w:rsid w:val="002F136A"/>
    <w:rsid w:val="002F1B71"/>
    <w:rsid w:val="002F22F9"/>
    <w:rsid w:val="002F593B"/>
    <w:rsid w:val="002F6349"/>
    <w:rsid w:val="002F6CFF"/>
    <w:rsid w:val="003018F2"/>
    <w:rsid w:val="00302F79"/>
    <w:rsid w:val="0031079F"/>
    <w:rsid w:val="00315153"/>
    <w:rsid w:val="00317E4C"/>
    <w:rsid w:val="0032034F"/>
    <w:rsid w:val="00320769"/>
    <w:rsid w:val="00320A6A"/>
    <w:rsid w:val="00320E2D"/>
    <w:rsid w:val="00321F7E"/>
    <w:rsid w:val="00322007"/>
    <w:rsid w:val="00322734"/>
    <w:rsid w:val="00323355"/>
    <w:rsid w:val="00325CDF"/>
    <w:rsid w:val="003272E9"/>
    <w:rsid w:val="0033015B"/>
    <w:rsid w:val="00331784"/>
    <w:rsid w:val="003322FA"/>
    <w:rsid w:val="0033384A"/>
    <w:rsid w:val="00334E13"/>
    <w:rsid w:val="00335036"/>
    <w:rsid w:val="00336120"/>
    <w:rsid w:val="00337DDD"/>
    <w:rsid w:val="00340668"/>
    <w:rsid w:val="00340688"/>
    <w:rsid w:val="0034201D"/>
    <w:rsid w:val="003421B7"/>
    <w:rsid w:val="00343998"/>
    <w:rsid w:val="003449AE"/>
    <w:rsid w:val="00344A22"/>
    <w:rsid w:val="003547EE"/>
    <w:rsid w:val="00357282"/>
    <w:rsid w:val="00357A80"/>
    <w:rsid w:val="00357E0D"/>
    <w:rsid w:val="00357E1B"/>
    <w:rsid w:val="00360913"/>
    <w:rsid w:val="00364F46"/>
    <w:rsid w:val="003655BB"/>
    <w:rsid w:val="00370DEC"/>
    <w:rsid w:val="00371712"/>
    <w:rsid w:val="003721DF"/>
    <w:rsid w:val="003726F4"/>
    <w:rsid w:val="00373893"/>
    <w:rsid w:val="00374476"/>
    <w:rsid w:val="0037448B"/>
    <w:rsid w:val="003751A1"/>
    <w:rsid w:val="00376DA2"/>
    <w:rsid w:val="00377741"/>
    <w:rsid w:val="003779F2"/>
    <w:rsid w:val="00380674"/>
    <w:rsid w:val="00381C28"/>
    <w:rsid w:val="0038247E"/>
    <w:rsid w:val="00382F8B"/>
    <w:rsid w:val="003840A2"/>
    <w:rsid w:val="0038540B"/>
    <w:rsid w:val="00385BBA"/>
    <w:rsid w:val="00385F89"/>
    <w:rsid w:val="00386907"/>
    <w:rsid w:val="0038733F"/>
    <w:rsid w:val="00391BA3"/>
    <w:rsid w:val="003942DC"/>
    <w:rsid w:val="0039612C"/>
    <w:rsid w:val="003967B7"/>
    <w:rsid w:val="00396919"/>
    <w:rsid w:val="00396B5D"/>
    <w:rsid w:val="003A21A9"/>
    <w:rsid w:val="003A4F10"/>
    <w:rsid w:val="003A526E"/>
    <w:rsid w:val="003A604E"/>
    <w:rsid w:val="003A6D39"/>
    <w:rsid w:val="003A7A3D"/>
    <w:rsid w:val="003B0C1E"/>
    <w:rsid w:val="003B1C25"/>
    <w:rsid w:val="003B28C1"/>
    <w:rsid w:val="003B2EED"/>
    <w:rsid w:val="003B5A48"/>
    <w:rsid w:val="003B5D7B"/>
    <w:rsid w:val="003B5F5D"/>
    <w:rsid w:val="003B63AE"/>
    <w:rsid w:val="003B68ED"/>
    <w:rsid w:val="003B68F6"/>
    <w:rsid w:val="003B6D79"/>
    <w:rsid w:val="003C1438"/>
    <w:rsid w:val="003C3D67"/>
    <w:rsid w:val="003C3F49"/>
    <w:rsid w:val="003D0790"/>
    <w:rsid w:val="003D07DA"/>
    <w:rsid w:val="003D099E"/>
    <w:rsid w:val="003D0BC8"/>
    <w:rsid w:val="003D4672"/>
    <w:rsid w:val="003D5E75"/>
    <w:rsid w:val="003D741D"/>
    <w:rsid w:val="003E1FEF"/>
    <w:rsid w:val="003E2EC3"/>
    <w:rsid w:val="003E324B"/>
    <w:rsid w:val="003E64BF"/>
    <w:rsid w:val="003E68C3"/>
    <w:rsid w:val="003E6C84"/>
    <w:rsid w:val="003F1012"/>
    <w:rsid w:val="003F24B2"/>
    <w:rsid w:val="003F362C"/>
    <w:rsid w:val="003F3B9C"/>
    <w:rsid w:val="003F7690"/>
    <w:rsid w:val="0040506F"/>
    <w:rsid w:val="00405186"/>
    <w:rsid w:val="00405CCD"/>
    <w:rsid w:val="00406100"/>
    <w:rsid w:val="00407E6E"/>
    <w:rsid w:val="00410DE5"/>
    <w:rsid w:val="0041237F"/>
    <w:rsid w:val="00413425"/>
    <w:rsid w:val="00413A6F"/>
    <w:rsid w:val="00413D41"/>
    <w:rsid w:val="00415122"/>
    <w:rsid w:val="00415383"/>
    <w:rsid w:val="00415F92"/>
    <w:rsid w:val="00416E17"/>
    <w:rsid w:val="0041774E"/>
    <w:rsid w:val="0041786F"/>
    <w:rsid w:val="00420471"/>
    <w:rsid w:val="004262B0"/>
    <w:rsid w:val="00426612"/>
    <w:rsid w:val="004270A7"/>
    <w:rsid w:val="004271D2"/>
    <w:rsid w:val="0042787E"/>
    <w:rsid w:val="0043024B"/>
    <w:rsid w:val="00433AFA"/>
    <w:rsid w:val="00434BBC"/>
    <w:rsid w:val="004365C5"/>
    <w:rsid w:val="00436C2E"/>
    <w:rsid w:val="00441F4C"/>
    <w:rsid w:val="00442D6A"/>
    <w:rsid w:val="004446EA"/>
    <w:rsid w:val="00447E01"/>
    <w:rsid w:val="00450FD2"/>
    <w:rsid w:val="004528D7"/>
    <w:rsid w:val="004529E0"/>
    <w:rsid w:val="00452BEE"/>
    <w:rsid w:val="00453C18"/>
    <w:rsid w:val="00453E83"/>
    <w:rsid w:val="00460559"/>
    <w:rsid w:val="00460BE2"/>
    <w:rsid w:val="00464473"/>
    <w:rsid w:val="004678CF"/>
    <w:rsid w:val="00471732"/>
    <w:rsid w:val="0047230A"/>
    <w:rsid w:val="00475771"/>
    <w:rsid w:val="0048059F"/>
    <w:rsid w:val="00482AA2"/>
    <w:rsid w:val="0048313D"/>
    <w:rsid w:val="004855B4"/>
    <w:rsid w:val="00486560"/>
    <w:rsid w:val="00487072"/>
    <w:rsid w:val="00487268"/>
    <w:rsid w:val="0048744D"/>
    <w:rsid w:val="00487B8D"/>
    <w:rsid w:val="00492FDB"/>
    <w:rsid w:val="00493351"/>
    <w:rsid w:val="00493A43"/>
    <w:rsid w:val="00494D03"/>
    <w:rsid w:val="0049652D"/>
    <w:rsid w:val="004A0782"/>
    <w:rsid w:val="004A52AF"/>
    <w:rsid w:val="004A591E"/>
    <w:rsid w:val="004A79C4"/>
    <w:rsid w:val="004B03CA"/>
    <w:rsid w:val="004B18C4"/>
    <w:rsid w:val="004B1B07"/>
    <w:rsid w:val="004B38DD"/>
    <w:rsid w:val="004B41A7"/>
    <w:rsid w:val="004B4C7E"/>
    <w:rsid w:val="004B7DB1"/>
    <w:rsid w:val="004B7F13"/>
    <w:rsid w:val="004C0EDA"/>
    <w:rsid w:val="004C30E0"/>
    <w:rsid w:val="004C71F1"/>
    <w:rsid w:val="004C7796"/>
    <w:rsid w:val="004D02B4"/>
    <w:rsid w:val="004D1470"/>
    <w:rsid w:val="004D3BFB"/>
    <w:rsid w:val="004D4154"/>
    <w:rsid w:val="004D60A9"/>
    <w:rsid w:val="004D6D2B"/>
    <w:rsid w:val="004D7D4E"/>
    <w:rsid w:val="004E0573"/>
    <w:rsid w:val="004E074D"/>
    <w:rsid w:val="004E1AE8"/>
    <w:rsid w:val="004E1F1F"/>
    <w:rsid w:val="004E2054"/>
    <w:rsid w:val="004E49A5"/>
    <w:rsid w:val="004E52E4"/>
    <w:rsid w:val="004E64BC"/>
    <w:rsid w:val="004E73AB"/>
    <w:rsid w:val="004E73FC"/>
    <w:rsid w:val="004E7C86"/>
    <w:rsid w:val="004F064C"/>
    <w:rsid w:val="004F2123"/>
    <w:rsid w:val="004F32AF"/>
    <w:rsid w:val="004F3AF5"/>
    <w:rsid w:val="004F3B3C"/>
    <w:rsid w:val="004F46B8"/>
    <w:rsid w:val="004F6982"/>
    <w:rsid w:val="004F6D7A"/>
    <w:rsid w:val="004F6FEC"/>
    <w:rsid w:val="00500F72"/>
    <w:rsid w:val="00502332"/>
    <w:rsid w:val="0050765A"/>
    <w:rsid w:val="0050796B"/>
    <w:rsid w:val="00507CAC"/>
    <w:rsid w:val="00510604"/>
    <w:rsid w:val="00511409"/>
    <w:rsid w:val="00511B83"/>
    <w:rsid w:val="0051238E"/>
    <w:rsid w:val="005173E9"/>
    <w:rsid w:val="00517AAC"/>
    <w:rsid w:val="00517D80"/>
    <w:rsid w:val="00520155"/>
    <w:rsid w:val="005202F0"/>
    <w:rsid w:val="005206BE"/>
    <w:rsid w:val="00520ED3"/>
    <w:rsid w:val="005214D7"/>
    <w:rsid w:val="00523FC1"/>
    <w:rsid w:val="00524698"/>
    <w:rsid w:val="0052668F"/>
    <w:rsid w:val="00530506"/>
    <w:rsid w:val="00530907"/>
    <w:rsid w:val="0053149B"/>
    <w:rsid w:val="005317AA"/>
    <w:rsid w:val="00533146"/>
    <w:rsid w:val="0053336B"/>
    <w:rsid w:val="00533D69"/>
    <w:rsid w:val="0053437F"/>
    <w:rsid w:val="0053521B"/>
    <w:rsid w:val="00537191"/>
    <w:rsid w:val="00537616"/>
    <w:rsid w:val="00543FF0"/>
    <w:rsid w:val="00544F3C"/>
    <w:rsid w:val="00550387"/>
    <w:rsid w:val="00552829"/>
    <w:rsid w:val="00552B5B"/>
    <w:rsid w:val="00552EA0"/>
    <w:rsid w:val="00553C7E"/>
    <w:rsid w:val="00553E98"/>
    <w:rsid w:val="00553EE9"/>
    <w:rsid w:val="005563F9"/>
    <w:rsid w:val="0055711F"/>
    <w:rsid w:val="00560BC3"/>
    <w:rsid w:val="00560FC5"/>
    <w:rsid w:val="005610C5"/>
    <w:rsid w:val="0056211F"/>
    <w:rsid w:val="00566E29"/>
    <w:rsid w:val="005674CA"/>
    <w:rsid w:val="00567C17"/>
    <w:rsid w:val="0057095A"/>
    <w:rsid w:val="00570986"/>
    <w:rsid w:val="005715AE"/>
    <w:rsid w:val="00571EB3"/>
    <w:rsid w:val="0057251F"/>
    <w:rsid w:val="005734D8"/>
    <w:rsid w:val="00573EBD"/>
    <w:rsid w:val="00575558"/>
    <w:rsid w:val="005755CF"/>
    <w:rsid w:val="0058073F"/>
    <w:rsid w:val="00584773"/>
    <w:rsid w:val="00590FED"/>
    <w:rsid w:val="0059121E"/>
    <w:rsid w:val="00591F27"/>
    <w:rsid w:val="0059216C"/>
    <w:rsid w:val="00594019"/>
    <w:rsid w:val="00594BD8"/>
    <w:rsid w:val="00595613"/>
    <w:rsid w:val="00596082"/>
    <w:rsid w:val="0059712F"/>
    <w:rsid w:val="00597FE8"/>
    <w:rsid w:val="005A008A"/>
    <w:rsid w:val="005A04EB"/>
    <w:rsid w:val="005A0908"/>
    <w:rsid w:val="005A1A16"/>
    <w:rsid w:val="005A26A3"/>
    <w:rsid w:val="005A43FD"/>
    <w:rsid w:val="005A52AB"/>
    <w:rsid w:val="005A5A0F"/>
    <w:rsid w:val="005A6CBD"/>
    <w:rsid w:val="005A7C52"/>
    <w:rsid w:val="005B0D59"/>
    <w:rsid w:val="005B2368"/>
    <w:rsid w:val="005B3514"/>
    <w:rsid w:val="005B4264"/>
    <w:rsid w:val="005B58C0"/>
    <w:rsid w:val="005B6F59"/>
    <w:rsid w:val="005B74A6"/>
    <w:rsid w:val="005B7856"/>
    <w:rsid w:val="005C01A7"/>
    <w:rsid w:val="005C06B1"/>
    <w:rsid w:val="005C3793"/>
    <w:rsid w:val="005C4604"/>
    <w:rsid w:val="005C4DA5"/>
    <w:rsid w:val="005C551C"/>
    <w:rsid w:val="005C578D"/>
    <w:rsid w:val="005C6B20"/>
    <w:rsid w:val="005C7D31"/>
    <w:rsid w:val="005D15F5"/>
    <w:rsid w:val="005D19BC"/>
    <w:rsid w:val="005D6525"/>
    <w:rsid w:val="005E26B1"/>
    <w:rsid w:val="005E4C28"/>
    <w:rsid w:val="005F0F09"/>
    <w:rsid w:val="005F4D35"/>
    <w:rsid w:val="005F7C9F"/>
    <w:rsid w:val="0060135A"/>
    <w:rsid w:val="00601831"/>
    <w:rsid w:val="006019FF"/>
    <w:rsid w:val="00603202"/>
    <w:rsid w:val="00603A23"/>
    <w:rsid w:val="00603C5A"/>
    <w:rsid w:val="00604212"/>
    <w:rsid w:val="0060485F"/>
    <w:rsid w:val="00606B94"/>
    <w:rsid w:val="00606D50"/>
    <w:rsid w:val="00607856"/>
    <w:rsid w:val="00607D1E"/>
    <w:rsid w:val="006112AD"/>
    <w:rsid w:val="00612301"/>
    <w:rsid w:val="00615099"/>
    <w:rsid w:val="00616C8C"/>
    <w:rsid w:val="00617659"/>
    <w:rsid w:val="006221FD"/>
    <w:rsid w:val="00622AEF"/>
    <w:rsid w:val="00622E07"/>
    <w:rsid w:val="00622FFB"/>
    <w:rsid w:val="00631130"/>
    <w:rsid w:val="0063211F"/>
    <w:rsid w:val="00632585"/>
    <w:rsid w:val="0063267B"/>
    <w:rsid w:val="006328F9"/>
    <w:rsid w:val="00633293"/>
    <w:rsid w:val="00633AA4"/>
    <w:rsid w:val="00636020"/>
    <w:rsid w:val="006403A4"/>
    <w:rsid w:val="00640A5C"/>
    <w:rsid w:val="00640EDF"/>
    <w:rsid w:val="006415D4"/>
    <w:rsid w:val="00644DC0"/>
    <w:rsid w:val="006452FE"/>
    <w:rsid w:val="006465E1"/>
    <w:rsid w:val="006507FE"/>
    <w:rsid w:val="00650B21"/>
    <w:rsid w:val="006516F1"/>
    <w:rsid w:val="0065535F"/>
    <w:rsid w:val="00656DB2"/>
    <w:rsid w:val="00662717"/>
    <w:rsid w:val="006627A4"/>
    <w:rsid w:val="0066307B"/>
    <w:rsid w:val="00663E98"/>
    <w:rsid w:val="0066408F"/>
    <w:rsid w:val="00665931"/>
    <w:rsid w:val="00672109"/>
    <w:rsid w:val="0067531C"/>
    <w:rsid w:val="00675866"/>
    <w:rsid w:val="006763AB"/>
    <w:rsid w:val="006767D4"/>
    <w:rsid w:val="00677934"/>
    <w:rsid w:val="00677CDA"/>
    <w:rsid w:val="006803C6"/>
    <w:rsid w:val="00681479"/>
    <w:rsid w:val="00683B27"/>
    <w:rsid w:val="0069176C"/>
    <w:rsid w:val="006928F2"/>
    <w:rsid w:val="00695C8C"/>
    <w:rsid w:val="006962FD"/>
    <w:rsid w:val="00697652"/>
    <w:rsid w:val="00697B15"/>
    <w:rsid w:val="006A1122"/>
    <w:rsid w:val="006A243E"/>
    <w:rsid w:val="006A3D3E"/>
    <w:rsid w:val="006A65A2"/>
    <w:rsid w:val="006B2D83"/>
    <w:rsid w:val="006B33B7"/>
    <w:rsid w:val="006B353F"/>
    <w:rsid w:val="006B50F8"/>
    <w:rsid w:val="006B5C9D"/>
    <w:rsid w:val="006B6800"/>
    <w:rsid w:val="006B7FBB"/>
    <w:rsid w:val="006C1C08"/>
    <w:rsid w:val="006C2282"/>
    <w:rsid w:val="006C22B4"/>
    <w:rsid w:val="006C3277"/>
    <w:rsid w:val="006C6178"/>
    <w:rsid w:val="006C6280"/>
    <w:rsid w:val="006C6995"/>
    <w:rsid w:val="006D049F"/>
    <w:rsid w:val="006D17C8"/>
    <w:rsid w:val="006D1E56"/>
    <w:rsid w:val="006D2C58"/>
    <w:rsid w:val="006D370A"/>
    <w:rsid w:val="006D5AAE"/>
    <w:rsid w:val="006D609F"/>
    <w:rsid w:val="006E20AF"/>
    <w:rsid w:val="006E210E"/>
    <w:rsid w:val="006E3BA8"/>
    <w:rsid w:val="006E4F83"/>
    <w:rsid w:val="006E5443"/>
    <w:rsid w:val="006E714B"/>
    <w:rsid w:val="006F01CF"/>
    <w:rsid w:val="006F0985"/>
    <w:rsid w:val="006F09CC"/>
    <w:rsid w:val="006F2128"/>
    <w:rsid w:val="006F4B55"/>
    <w:rsid w:val="006F5CA2"/>
    <w:rsid w:val="006F725C"/>
    <w:rsid w:val="007003E5"/>
    <w:rsid w:val="00700D59"/>
    <w:rsid w:val="00701D5D"/>
    <w:rsid w:val="00702442"/>
    <w:rsid w:val="00702485"/>
    <w:rsid w:val="00702995"/>
    <w:rsid w:val="00702EEA"/>
    <w:rsid w:val="0070366E"/>
    <w:rsid w:val="00703C73"/>
    <w:rsid w:val="00703FCA"/>
    <w:rsid w:val="00704CF9"/>
    <w:rsid w:val="00706B13"/>
    <w:rsid w:val="007074CE"/>
    <w:rsid w:val="007104F8"/>
    <w:rsid w:val="007136F5"/>
    <w:rsid w:val="0071371E"/>
    <w:rsid w:val="00713D66"/>
    <w:rsid w:val="007159BD"/>
    <w:rsid w:val="00716291"/>
    <w:rsid w:val="007168E0"/>
    <w:rsid w:val="007204F4"/>
    <w:rsid w:val="0072073F"/>
    <w:rsid w:val="00721B43"/>
    <w:rsid w:val="00722381"/>
    <w:rsid w:val="007223E6"/>
    <w:rsid w:val="007238C1"/>
    <w:rsid w:val="0072751A"/>
    <w:rsid w:val="0073004E"/>
    <w:rsid w:val="00731186"/>
    <w:rsid w:val="00731B75"/>
    <w:rsid w:val="00731FB0"/>
    <w:rsid w:val="00735ADA"/>
    <w:rsid w:val="0073606C"/>
    <w:rsid w:val="00737F67"/>
    <w:rsid w:val="00740C99"/>
    <w:rsid w:val="00740F9B"/>
    <w:rsid w:val="007415D0"/>
    <w:rsid w:val="00741DA6"/>
    <w:rsid w:val="00743C4D"/>
    <w:rsid w:val="00744033"/>
    <w:rsid w:val="007446E2"/>
    <w:rsid w:val="0074506B"/>
    <w:rsid w:val="00745B04"/>
    <w:rsid w:val="007473B7"/>
    <w:rsid w:val="007478D1"/>
    <w:rsid w:val="00752F04"/>
    <w:rsid w:val="00754E53"/>
    <w:rsid w:val="007550CD"/>
    <w:rsid w:val="0075619B"/>
    <w:rsid w:val="007604C5"/>
    <w:rsid w:val="00761676"/>
    <w:rsid w:val="00762549"/>
    <w:rsid w:val="00762582"/>
    <w:rsid w:val="00765042"/>
    <w:rsid w:val="0076589B"/>
    <w:rsid w:val="00766692"/>
    <w:rsid w:val="00767121"/>
    <w:rsid w:val="00767207"/>
    <w:rsid w:val="00770176"/>
    <w:rsid w:val="007716EC"/>
    <w:rsid w:val="0077185C"/>
    <w:rsid w:val="00771EEB"/>
    <w:rsid w:val="00772799"/>
    <w:rsid w:val="0077467F"/>
    <w:rsid w:val="007746B5"/>
    <w:rsid w:val="00774A9B"/>
    <w:rsid w:val="00774F95"/>
    <w:rsid w:val="007755F5"/>
    <w:rsid w:val="00775B2A"/>
    <w:rsid w:val="00775F01"/>
    <w:rsid w:val="00776EDC"/>
    <w:rsid w:val="00777194"/>
    <w:rsid w:val="00777569"/>
    <w:rsid w:val="007779CE"/>
    <w:rsid w:val="00781C1A"/>
    <w:rsid w:val="00782A35"/>
    <w:rsid w:val="007840EA"/>
    <w:rsid w:val="007843B1"/>
    <w:rsid w:val="00786B8F"/>
    <w:rsid w:val="00786D14"/>
    <w:rsid w:val="0079054A"/>
    <w:rsid w:val="00791389"/>
    <w:rsid w:val="0079304E"/>
    <w:rsid w:val="00793294"/>
    <w:rsid w:val="00794825"/>
    <w:rsid w:val="00794B90"/>
    <w:rsid w:val="0079559F"/>
    <w:rsid w:val="007970F3"/>
    <w:rsid w:val="007A03EA"/>
    <w:rsid w:val="007A1A82"/>
    <w:rsid w:val="007A2362"/>
    <w:rsid w:val="007A2A82"/>
    <w:rsid w:val="007A4627"/>
    <w:rsid w:val="007A656D"/>
    <w:rsid w:val="007A74C5"/>
    <w:rsid w:val="007A7664"/>
    <w:rsid w:val="007B206C"/>
    <w:rsid w:val="007B21C7"/>
    <w:rsid w:val="007B4688"/>
    <w:rsid w:val="007B4AB6"/>
    <w:rsid w:val="007B4BEB"/>
    <w:rsid w:val="007B5D6D"/>
    <w:rsid w:val="007B737F"/>
    <w:rsid w:val="007C157C"/>
    <w:rsid w:val="007C2B0C"/>
    <w:rsid w:val="007C33EB"/>
    <w:rsid w:val="007C477B"/>
    <w:rsid w:val="007C56AE"/>
    <w:rsid w:val="007C57CF"/>
    <w:rsid w:val="007C5E0A"/>
    <w:rsid w:val="007C61CB"/>
    <w:rsid w:val="007C64A8"/>
    <w:rsid w:val="007C69DC"/>
    <w:rsid w:val="007C7B8D"/>
    <w:rsid w:val="007C7B95"/>
    <w:rsid w:val="007D105C"/>
    <w:rsid w:val="007D1075"/>
    <w:rsid w:val="007D2D7C"/>
    <w:rsid w:val="007D3072"/>
    <w:rsid w:val="007D552C"/>
    <w:rsid w:val="007D78A7"/>
    <w:rsid w:val="007E30F7"/>
    <w:rsid w:val="007E5469"/>
    <w:rsid w:val="007E5B08"/>
    <w:rsid w:val="007E6D8C"/>
    <w:rsid w:val="007E78BE"/>
    <w:rsid w:val="007F0BBB"/>
    <w:rsid w:val="007F2131"/>
    <w:rsid w:val="007F347C"/>
    <w:rsid w:val="007F4BFD"/>
    <w:rsid w:val="007F5267"/>
    <w:rsid w:val="007F5462"/>
    <w:rsid w:val="007F697A"/>
    <w:rsid w:val="00800BE8"/>
    <w:rsid w:val="00800E15"/>
    <w:rsid w:val="008043DD"/>
    <w:rsid w:val="00806D5D"/>
    <w:rsid w:val="00806DCA"/>
    <w:rsid w:val="0081065F"/>
    <w:rsid w:val="00810BEA"/>
    <w:rsid w:val="00812288"/>
    <w:rsid w:val="008128A3"/>
    <w:rsid w:val="008128E2"/>
    <w:rsid w:val="00816B8B"/>
    <w:rsid w:val="00817E24"/>
    <w:rsid w:val="008209FC"/>
    <w:rsid w:val="00824BA3"/>
    <w:rsid w:val="00825226"/>
    <w:rsid w:val="00827DD2"/>
    <w:rsid w:val="008320A7"/>
    <w:rsid w:val="00832570"/>
    <w:rsid w:val="00835482"/>
    <w:rsid w:val="0083680C"/>
    <w:rsid w:val="00836CEF"/>
    <w:rsid w:val="00840475"/>
    <w:rsid w:val="008418E9"/>
    <w:rsid w:val="00841A53"/>
    <w:rsid w:val="00841B07"/>
    <w:rsid w:val="00844504"/>
    <w:rsid w:val="00845D0E"/>
    <w:rsid w:val="00850AF9"/>
    <w:rsid w:val="00850DB3"/>
    <w:rsid w:val="0085484F"/>
    <w:rsid w:val="0085572B"/>
    <w:rsid w:val="008574AD"/>
    <w:rsid w:val="00857E98"/>
    <w:rsid w:val="00860B5E"/>
    <w:rsid w:val="00860E26"/>
    <w:rsid w:val="0086200B"/>
    <w:rsid w:val="008631C0"/>
    <w:rsid w:val="00864BD7"/>
    <w:rsid w:val="008664B6"/>
    <w:rsid w:val="008710A5"/>
    <w:rsid w:val="008728C6"/>
    <w:rsid w:val="0087294D"/>
    <w:rsid w:val="00872E00"/>
    <w:rsid w:val="0087381B"/>
    <w:rsid w:val="00877470"/>
    <w:rsid w:val="00880902"/>
    <w:rsid w:val="00881EBB"/>
    <w:rsid w:val="00881F57"/>
    <w:rsid w:val="008903D0"/>
    <w:rsid w:val="00890771"/>
    <w:rsid w:val="00890F1E"/>
    <w:rsid w:val="008955AB"/>
    <w:rsid w:val="008957BC"/>
    <w:rsid w:val="00897EA2"/>
    <w:rsid w:val="00897F26"/>
    <w:rsid w:val="008A28E0"/>
    <w:rsid w:val="008A3047"/>
    <w:rsid w:val="008A3ECB"/>
    <w:rsid w:val="008A48C9"/>
    <w:rsid w:val="008A592C"/>
    <w:rsid w:val="008A5B6C"/>
    <w:rsid w:val="008A7664"/>
    <w:rsid w:val="008B04E0"/>
    <w:rsid w:val="008B1148"/>
    <w:rsid w:val="008B1871"/>
    <w:rsid w:val="008B2C00"/>
    <w:rsid w:val="008B381B"/>
    <w:rsid w:val="008B6C06"/>
    <w:rsid w:val="008B7717"/>
    <w:rsid w:val="008B7D47"/>
    <w:rsid w:val="008C0E5F"/>
    <w:rsid w:val="008C2793"/>
    <w:rsid w:val="008C4F0E"/>
    <w:rsid w:val="008C52E0"/>
    <w:rsid w:val="008C71CA"/>
    <w:rsid w:val="008D2508"/>
    <w:rsid w:val="008D3606"/>
    <w:rsid w:val="008D44BC"/>
    <w:rsid w:val="008D4E1D"/>
    <w:rsid w:val="008D6662"/>
    <w:rsid w:val="008E1264"/>
    <w:rsid w:val="008E13CB"/>
    <w:rsid w:val="008E1427"/>
    <w:rsid w:val="008E3A28"/>
    <w:rsid w:val="008E620D"/>
    <w:rsid w:val="008E6580"/>
    <w:rsid w:val="008E6966"/>
    <w:rsid w:val="008E6EB6"/>
    <w:rsid w:val="008F01B8"/>
    <w:rsid w:val="008F44B1"/>
    <w:rsid w:val="008F4CE3"/>
    <w:rsid w:val="0090018A"/>
    <w:rsid w:val="0090138F"/>
    <w:rsid w:val="00902221"/>
    <w:rsid w:val="00902367"/>
    <w:rsid w:val="00902A24"/>
    <w:rsid w:val="00903A12"/>
    <w:rsid w:val="009044D6"/>
    <w:rsid w:val="009055ED"/>
    <w:rsid w:val="00907DE3"/>
    <w:rsid w:val="00911575"/>
    <w:rsid w:val="0091158F"/>
    <w:rsid w:val="00912A96"/>
    <w:rsid w:val="00914164"/>
    <w:rsid w:val="009150C9"/>
    <w:rsid w:val="00915C70"/>
    <w:rsid w:val="00915F25"/>
    <w:rsid w:val="009165D3"/>
    <w:rsid w:val="00917A63"/>
    <w:rsid w:val="00920E44"/>
    <w:rsid w:val="00922020"/>
    <w:rsid w:val="00922183"/>
    <w:rsid w:val="009227FE"/>
    <w:rsid w:val="00922A65"/>
    <w:rsid w:val="00922CCF"/>
    <w:rsid w:val="009235CA"/>
    <w:rsid w:val="00924A06"/>
    <w:rsid w:val="00925E4C"/>
    <w:rsid w:val="0093020D"/>
    <w:rsid w:val="00930637"/>
    <w:rsid w:val="00932813"/>
    <w:rsid w:val="00933D32"/>
    <w:rsid w:val="00934857"/>
    <w:rsid w:val="00935EFF"/>
    <w:rsid w:val="00937250"/>
    <w:rsid w:val="0094050B"/>
    <w:rsid w:val="009418DB"/>
    <w:rsid w:val="00941A56"/>
    <w:rsid w:val="00944152"/>
    <w:rsid w:val="00944236"/>
    <w:rsid w:val="00944854"/>
    <w:rsid w:val="009458B1"/>
    <w:rsid w:val="009464D8"/>
    <w:rsid w:val="00946826"/>
    <w:rsid w:val="00946FEE"/>
    <w:rsid w:val="00950823"/>
    <w:rsid w:val="009516A0"/>
    <w:rsid w:val="00954BA3"/>
    <w:rsid w:val="00955826"/>
    <w:rsid w:val="00956988"/>
    <w:rsid w:val="00957DD9"/>
    <w:rsid w:val="009602AD"/>
    <w:rsid w:val="00961BA9"/>
    <w:rsid w:val="00961C38"/>
    <w:rsid w:val="00963A53"/>
    <w:rsid w:val="00965159"/>
    <w:rsid w:val="00970711"/>
    <w:rsid w:val="00971479"/>
    <w:rsid w:val="009733B4"/>
    <w:rsid w:val="009743B5"/>
    <w:rsid w:val="00974C33"/>
    <w:rsid w:val="00975861"/>
    <w:rsid w:val="009766DA"/>
    <w:rsid w:val="00977389"/>
    <w:rsid w:val="0098135A"/>
    <w:rsid w:val="009825AF"/>
    <w:rsid w:val="0098375F"/>
    <w:rsid w:val="00985C22"/>
    <w:rsid w:val="009876B2"/>
    <w:rsid w:val="009903AE"/>
    <w:rsid w:val="009918EE"/>
    <w:rsid w:val="009922C8"/>
    <w:rsid w:val="009924D4"/>
    <w:rsid w:val="009933B1"/>
    <w:rsid w:val="009946A3"/>
    <w:rsid w:val="009956BF"/>
    <w:rsid w:val="009975F2"/>
    <w:rsid w:val="009A05C1"/>
    <w:rsid w:val="009A0E45"/>
    <w:rsid w:val="009A162F"/>
    <w:rsid w:val="009A2E24"/>
    <w:rsid w:val="009B15D2"/>
    <w:rsid w:val="009B2ED5"/>
    <w:rsid w:val="009B480D"/>
    <w:rsid w:val="009B51B8"/>
    <w:rsid w:val="009B5FFE"/>
    <w:rsid w:val="009B6EB7"/>
    <w:rsid w:val="009C09BD"/>
    <w:rsid w:val="009C169A"/>
    <w:rsid w:val="009C28E7"/>
    <w:rsid w:val="009C2E7A"/>
    <w:rsid w:val="009C4054"/>
    <w:rsid w:val="009C58BB"/>
    <w:rsid w:val="009C707B"/>
    <w:rsid w:val="009C7861"/>
    <w:rsid w:val="009D1B06"/>
    <w:rsid w:val="009D1DC8"/>
    <w:rsid w:val="009D4764"/>
    <w:rsid w:val="009D4DCA"/>
    <w:rsid w:val="009D5B86"/>
    <w:rsid w:val="009D652F"/>
    <w:rsid w:val="009D752D"/>
    <w:rsid w:val="009E210F"/>
    <w:rsid w:val="009E25BA"/>
    <w:rsid w:val="009E43E0"/>
    <w:rsid w:val="009E508F"/>
    <w:rsid w:val="009F0AC2"/>
    <w:rsid w:val="009F26E9"/>
    <w:rsid w:val="009F2BB2"/>
    <w:rsid w:val="009F316F"/>
    <w:rsid w:val="009F3661"/>
    <w:rsid w:val="009F36D6"/>
    <w:rsid w:val="009F5075"/>
    <w:rsid w:val="009F5B76"/>
    <w:rsid w:val="009F5F01"/>
    <w:rsid w:val="009F7AC2"/>
    <w:rsid w:val="00A00339"/>
    <w:rsid w:val="00A008F7"/>
    <w:rsid w:val="00A00DA9"/>
    <w:rsid w:val="00A023E0"/>
    <w:rsid w:val="00A02E8A"/>
    <w:rsid w:val="00A0336B"/>
    <w:rsid w:val="00A06513"/>
    <w:rsid w:val="00A06E51"/>
    <w:rsid w:val="00A11CC8"/>
    <w:rsid w:val="00A11DEE"/>
    <w:rsid w:val="00A122ED"/>
    <w:rsid w:val="00A12B14"/>
    <w:rsid w:val="00A1305A"/>
    <w:rsid w:val="00A1401A"/>
    <w:rsid w:val="00A1681F"/>
    <w:rsid w:val="00A174DC"/>
    <w:rsid w:val="00A213D0"/>
    <w:rsid w:val="00A22344"/>
    <w:rsid w:val="00A22C91"/>
    <w:rsid w:val="00A24407"/>
    <w:rsid w:val="00A24E91"/>
    <w:rsid w:val="00A25A2C"/>
    <w:rsid w:val="00A26816"/>
    <w:rsid w:val="00A27886"/>
    <w:rsid w:val="00A27962"/>
    <w:rsid w:val="00A3262A"/>
    <w:rsid w:val="00A32799"/>
    <w:rsid w:val="00A339C5"/>
    <w:rsid w:val="00A35186"/>
    <w:rsid w:val="00A3618C"/>
    <w:rsid w:val="00A365A9"/>
    <w:rsid w:val="00A372E7"/>
    <w:rsid w:val="00A37DC0"/>
    <w:rsid w:val="00A37FB9"/>
    <w:rsid w:val="00A42A81"/>
    <w:rsid w:val="00A454A7"/>
    <w:rsid w:val="00A45563"/>
    <w:rsid w:val="00A50B5E"/>
    <w:rsid w:val="00A51F73"/>
    <w:rsid w:val="00A52122"/>
    <w:rsid w:val="00A525DF"/>
    <w:rsid w:val="00A52886"/>
    <w:rsid w:val="00A5536A"/>
    <w:rsid w:val="00A56BD0"/>
    <w:rsid w:val="00A612A4"/>
    <w:rsid w:val="00A61A44"/>
    <w:rsid w:val="00A64092"/>
    <w:rsid w:val="00A64368"/>
    <w:rsid w:val="00A66F4D"/>
    <w:rsid w:val="00A67102"/>
    <w:rsid w:val="00A67858"/>
    <w:rsid w:val="00A67879"/>
    <w:rsid w:val="00A67C6D"/>
    <w:rsid w:val="00A67DC7"/>
    <w:rsid w:val="00A67FB5"/>
    <w:rsid w:val="00A70FBB"/>
    <w:rsid w:val="00A74CDC"/>
    <w:rsid w:val="00A74F20"/>
    <w:rsid w:val="00A76FF3"/>
    <w:rsid w:val="00A77C51"/>
    <w:rsid w:val="00A8067A"/>
    <w:rsid w:val="00A8133F"/>
    <w:rsid w:val="00A814D6"/>
    <w:rsid w:val="00A839B7"/>
    <w:rsid w:val="00A8419A"/>
    <w:rsid w:val="00A86942"/>
    <w:rsid w:val="00A8722A"/>
    <w:rsid w:val="00A87C8A"/>
    <w:rsid w:val="00A87FAF"/>
    <w:rsid w:val="00A94BA4"/>
    <w:rsid w:val="00A9527D"/>
    <w:rsid w:val="00A96FA7"/>
    <w:rsid w:val="00A97880"/>
    <w:rsid w:val="00AA006C"/>
    <w:rsid w:val="00AA052C"/>
    <w:rsid w:val="00AA05E5"/>
    <w:rsid w:val="00AA06DE"/>
    <w:rsid w:val="00AA0E96"/>
    <w:rsid w:val="00AA2184"/>
    <w:rsid w:val="00AA34DE"/>
    <w:rsid w:val="00AA4068"/>
    <w:rsid w:val="00AA4632"/>
    <w:rsid w:val="00AA49FB"/>
    <w:rsid w:val="00AA5B0F"/>
    <w:rsid w:val="00AA6812"/>
    <w:rsid w:val="00AA6962"/>
    <w:rsid w:val="00AB1AF8"/>
    <w:rsid w:val="00AB283C"/>
    <w:rsid w:val="00AB3856"/>
    <w:rsid w:val="00AB3FA8"/>
    <w:rsid w:val="00AB4D90"/>
    <w:rsid w:val="00AB6D84"/>
    <w:rsid w:val="00AB6EA0"/>
    <w:rsid w:val="00AB76C0"/>
    <w:rsid w:val="00AB7C90"/>
    <w:rsid w:val="00AC1E39"/>
    <w:rsid w:val="00AC381E"/>
    <w:rsid w:val="00AC6964"/>
    <w:rsid w:val="00AC715F"/>
    <w:rsid w:val="00AC7AA7"/>
    <w:rsid w:val="00AD1E88"/>
    <w:rsid w:val="00AD59DD"/>
    <w:rsid w:val="00AD6364"/>
    <w:rsid w:val="00AD764F"/>
    <w:rsid w:val="00AE084A"/>
    <w:rsid w:val="00AE0903"/>
    <w:rsid w:val="00AE115C"/>
    <w:rsid w:val="00AE206D"/>
    <w:rsid w:val="00AE32F7"/>
    <w:rsid w:val="00AE34C4"/>
    <w:rsid w:val="00AE3E5F"/>
    <w:rsid w:val="00AE5D09"/>
    <w:rsid w:val="00AF094C"/>
    <w:rsid w:val="00AF2FA7"/>
    <w:rsid w:val="00AF4092"/>
    <w:rsid w:val="00AF5E98"/>
    <w:rsid w:val="00B01001"/>
    <w:rsid w:val="00B0128D"/>
    <w:rsid w:val="00B03ACE"/>
    <w:rsid w:val="00B0444A"/>
    <w:rsid w:val="00B06572"/>
    <w:rsid w:val="00B07D6B"/>
    <w:rsid w:val="00B101D8"/>
    <w:rsid w:val="00B11333"/>
    <w:rsid w:val="00B11990"/>
    <w:rsid w:val="00B120E6"/>
    <w:rsid w:val="00B123A5"/>
    <w:rsid w:val="00B12DC7"/>
    <w:rsid w:val="00B14204"/>
    <w:rsid w:val="00B148E0"/>
    <w:rsid w:val="00B16915"/>
    <w:rsid w:val="00B169B0"/>
    <w:rsid w:val="00B16A4F"/>
    <w:rsid w:val="00B21620"/>
    <w:rsid w:val="00B2281E"/>
    <w:rsid w:val="00B23640"/>
    <w:rsid w:val="00B24254"/>
    <w:rsid w:val="00B24CD9"/>
    <w:rsid w:val="00B31631"/>
    <w:rsid w:val="00B37530"/>
    <w:rsid w:val="00B400BE"/>
    <w:rsid w:val="00B413C2"/>
    <w:rsid w:val="00B41865"/>
    <w:rsid w:val="00B41E6E"/>
    <w:rsid w:val="00B436BE"/>
    <w:rsid w:val="00B437E4"/>
    <w:rsid w:val="00B450B3"/>
    <w:rsid w:val="00B456D1"/>
    <w:rsid w:val="00B45C60"/>
    <w:rsid w:val="00B466C9"/>
    <w:rsid w:val="00B466D7"/>
    <w:rsid w:val="00B46E77"/>
    <w:rsid w:val="00B50216"/>
    <w:rsid w:val="00B52092"/>
    <w:rsid w:val="00B52E4E"/>
    <w:rsid w:val="00B53287"/>
    <w:rsid w:val="00B53B9F"/>
    <w:rsid w:val="00B541B9"/>
    <w:rsid w:val="00B60DB8"/>
    <w:rsid w:val="00B64B66"/>
    <w:rsid w:val="00B65430"/>
    <w:rsid w:val="00B65DCC"/>
    <w:rsid w:val="00B65EBF"/>
    <w:rsid w:val="00B66EA5"/>
    <w:rsid w:val="00B679CA"/>
    <w:rsid w:val="00B719A3"/>
    <w:rsid w:val="00B71A74"/>
    <w:rsid w:val="00B7207D"/>
    <w:rsid w:val="00B7290A"/>
    <w:rsid w:val="00B74035"/>
    <w:rsid w:val="00B76DF2"/>
    <w:rsid w:val="00B77407"/>
    <w:rsid w:val="00B7758F"/>
    <w:rsid w:val="00B80751"/>
    <w:rsid w:val="00B80A14"/>
    <w:rsid w:val="00B824CC"/>
    <w:rsid w:val="00B835CF"/>
    <w:rsid w:val="00B84812"/>
    <w:rsid w:val="00B86CDC"/>
    <w:rsid w:val="00B8767D"/>
    <w:rsid w:val="00B87A80"/>
    <w:rsid w:val="00B900D9"/>
    <w:rsid w:val="00B91820"/>
    <w:rsid w:val="00B951AB"/>
    <w:rsid w:val="00B95253"/>
    <w:rsid w:val="00B97424"/>
    <w:rsid w:val="00B97A79"/>
    <w:rsid w:val="00B97B28"/>
    <w:rsid w:val="00BA0992"/>
    <w:rsid w:val="00BA1A2E"/>
    <w:rsid w:val="00BA1C37"/>
    <w:rsid w:val="00BA3F28"/>
    <w:rsid w:val="00BA66A7"/>
    <w:rsid w:val="00BB1276"/>
    <w:rsid w:val="00BB325E"/>
    <w:rsid w:val="00BB4AA5"/>
    <w:rsid w:val="00BB4BF1"/>
    <w:rsid w:val="00BB5BFB"/>
    <w:rsid w:val="00BB7307"/>
    <w:rsid w:val="00BB7DAA"/>
    <w:rsid w:val="00BB7F95"/>
    <w:rsid w:val="00BC0697"/>
    <w:rsid w:val="00BC0961"/>
    <w:rsid w:val="00BC0A4F"/>
    <w:rsid w:val="00BC18E6"/>
    <w:rsid w:val="00BC288D"/>
    <w:rsid w:val="00BC2B9B"/>
    <w:rsid w:val="00BC345B"/>
    <w:rsid w:val="00BC370F"/>
    <w:rsid w:val="00BC3B5A"/>
    <w:rsid w:val="00BC49E4"/>
    <w:rsid w:val="00BC5584"/>
    <w:rsid w:val="00BC76C6"/>
    <w:rsid w:val="00BD03C1"/>
    <w:rsid w:val="00BD3766"/>
    <w:rsid w:val="00BD3E37"/>
    <w:rsid w:val="00BD540E"/>
    <w:rsid w:val="00BD57C0"/>
    <w:rsid w:val="00BD6168"/>
    <w:rsid w:val="00BD654B"/>
    <w:rsid w:val="00BD65E5"/>
    <w:rsid w:val="00BD6715"/>
    <w:rsid w:val="00BD78F1"/>
    <w:rsid w:val="00BE0BC1"/>
    <w:rsid w:val="00BE2E5A"/>
    <w:rsid w:val="00BE31E0"/>
    <w:rsid w:val="00BE37E1"/>
    <w:rsid w:val="00BE3ED6"/>
    <w:rsid w:val="00BE72C1"/>
    <w:rsid w:val="00BF01B4"/>
    <w:rsid w:val="00BF0377"/>
    <w:rsid w:val="00BF0A62"/>
    <w:rsid w:val="00BF254B"/>
    <w:rsid w:val="00BF3FD5"/>
    <w:rsid w:val="00BF4414"/>
    <w:rsid w:val="00BF4589"/>
    <w:rsid w:val="00BF4AAC"/>
    <w:rsid w:val="00BF5FCE"/>
    <w:rsid w:val="00BF6F1D"/>
    <w:rsid w:val="00C005E4"/>
    <w:rsid w:val="00C01D73"/>
    <w:rsid w:val="00C02AED"/>
    <w:rsid w:val="00C05DA2"/>
    <w:rsid w:val="00C075B2"/>
    <w:rsid w:val="00C1106A"/>
    <w:rsid w:val="00C1220F"/>
    <w:rsid w:val="00C12B40"/>
    <w:rsid w:val="00C12BD1"/>
    <w:rsid w:val="00C1326F"/>
    <w:rsid w:val="00C14CA0"/>
    <w:rsid w:val="00C15969"/>
    <w:rsid w:val="00C159CE"/>
    <w:rsid w:val="00C16896"/>
    <w:rsid w:val="00C17301"/>
    <w:rsid w:val="00C204CB"/>
    <w:rsid w:val="00C21893"/>
    <w:rsid w:val="00C23D21"/>
    <w:rsid w:val="00C24A78"/>
    <w:rsid w:val="00C255E9"/>
    <w:rsid w:val="00C25818"/>
    <w:rsid w:val="00C31076"/>
    <w:rsid w:val="00C311DB"/>
    <w:rsid w:val="00C31621"/>
    <w:rsid w:val="00C316B6"/>
    <w:rsid w:val="00C33B5E"/>
    <w:rsid w:val="00C3588B"/>
    <w:rsid w:val="00C35E48"/>
    <w:rsid w:val="00C366C5"/>
    <w:rsid w:val="00C40A98"/>
    <w:rsid w:val="00C40FF8"/>
    <w:rsid w:val="00C41A6B"/>
    <w:rsid w:val="00C45B15"/>
    <w:rsid w:val="00C45B7B"/>
    <w:rsid w:val="00C46397"/>
    <w:rsid w:val="00C46597"/>
    <w:rsid w:val="00C4686B"/>
    <w:rsid w:val="00C5042B"/>
    <w:rsid w:val="00C5091D"/>
    <w:rsid w:val="00C51AD6"/>
    <w:rsid w:val="00C54BF8"/>
    <w:rsid w:val="00C572D6"/>
    <w:rsid w:val="00C633F1"/>
    <w:rsid w:val="00C6476B"/>
    <w:rsid w:val="00C64D4C"/>
    <w:rsid w:val="00C66790"/>
    <w:rsid w:val="00C66EA6"/>
    <w:rsid w:val="00C67DCA"/>
    <w:rsid w:val="00C7011E"/>
    <w:rsid w:val="00C72DC0"/>
    <w:rsid w:val="00C7317B"/>
    <w:rsid w:val="00C74C4E"/>
    <w:rsid w:val="00C74D5B"/>
    <w:rsid w:val="00C77BB3"/>
    <w:rsid w:val="00C77D46"/>
    <w:rsid w:val="00C80A89"/>
    <w:rsid w:val="00C80E6A"/>
    <w:rsid w:val="00C81835"/>
    <w:rsid w:val="00C81A9C"/>
    <w:rsid w:val="00C81AEF"/>
    <w:rsid w:val="00C82EA0"/>
    <w:rsid w:val="00C830DE"/>
    <w:rsid w:val="00C839E8"/>
    <w:rsid w:val="00C851C6"/>
    <w:rsid w:val="00C8689D"/>
    <w:rsid w:val="00C873F0"/>
    <w:rsid w:val="00C911CC"/>
    <w:rsid w:val="00C9150C"/>
    <w:rsid w:val="00C92357"/>
    <w:rsid w:val="00C94705"/>
    <w:rsid w:val="00CA1F9B"/>
    <w:rsid w:val="00CA2970"/>
    <w:rsid w:val="00CA3EED"/>
    <w:rsid w:val="00CA46A8"/>
    <w:rsid w:val="00CA5A04"/>
    <w:rsid w:val="00CA63B0"/>
    <w:rsid w:val="00CB0E02"/>
    <w:rsid w:val="00CB3AAF"/>
    <w:rsid w:val="00CB3D68"/>
    <w:rsid w:val="00CB45CB"/>
    <w:rsid w:val="00CB522F"/>
    <w:rsid w:val="00CB572A"/>
    <w:rsid w:val="00CB58C7"/>
    <w:rsid w:val="00CB5A51"/>
    <w:rsid w:val="00CB5BC1"/>
    <w:rsid w:val="00CB76B8"/>
    <w:rsid w:val="00CB7D93"/>
    <w:rsid w:val="00CC434E"/>
    <w:rsid w:val="00CC508D"/>
    <w:rsid w:val="00CC5764"/>
    <w:rsid w:val="00CC5EDA"/>
    <w:rsid w:val="00CC6251"/>
    <w:rsid w:val="00CC6391"/>
    <w:rsid w:val="00CC70AB"/>
    <w:rsid w:val="00CC76F7"/>
    <w:rsid w:val="00CD0660"/>
    <w:rsid w:val="00CD18C8"/>
    <w:rsid w:val="00CD2190"/>
    <w:rsid w:val="00CD69B1"/>
    <w:rsid w:val="00CD7415"/>
    <w:rsid w:val="00CD779A"/>
    <w:rsid w:val="00CE2681"/>
    <w:rsid w:val="00CE380C"/>
    <w:rsid w:val="00CE5BFA"/>
    <w:rsid w:val="00CF063E"/>
    <w:rsid w:val="00CF0F42"/>
    <w:rsid w:val="00CF3EA9"/>
    <w:rsid w:val="00CF440B"/>
    <w:rsid w:val="00CF4DCC"/>
    <w:rsid w:val="00D01EE5"/>
    <w:rsid w:val="00D036C3"/>
    <w:rsid w:val="00D03DB0"/>
    <w:rsid w:val="00D04C0D"/>
    <w:rsid w:val="00D050F7"/>
    <w:rsid w:val="00D07DEF"/>
    <w:rsid w:val="00D10711"/>
    <w:rsid w:val="00D11711"/>
    <w:rsid w:val="00D12533"/>
    <w:rsid w:val="00D15606"/>
    <w:rsid w:val="00D17AB5"/>
    <w:rsid w:val="00D20E7D"/>
    <w:rsid w:val="00D218D8"/>
    <w:rsid w:val="00D21E08"/>
    <w:rsid w:val="00D22178"/>
    <w:rsid w:val="00D22AAA"/>
    <w:rsid w:val="00D24725"/>
    <w:rsid w:val="00D24B19"/>
    <w:rsid w:val="00D259C5"/>
    <w:rsid w:val="00D26B2C"/>
    <w:rsid w:val="00D27235"/>
    <w:rsid w:val="00D2780C"/>
    <w:rsid w:val="00D30C8C"/>
    <w:rsid w:val="00D3114F"/>
    <w:rsid w:val="00D322BC"/>
    <w:rsid w:val="00D32879"/>
    <w:rsid w:val="00D33462"/>
    <w:rsid w:val="00D33598"/>
    <w:rsid w:val="00D34212"/>
    <w:rsid w:val="00D3422C"/>
    <w:rsid w:val="00D347A4"/>
    <w:rsid w:val="00D34C0D"/>
    <w:rsid w:val="00D34C16"/>
    <w:rsid w:val="00D34CB1"/>
    <w:rsid w:val="00D35595"/>
    <w:rsid w:val="00D36F1D"/>
    <w:rsid w:val="00D40C57"/>
    <w:rsid w:val="00D41029"/>
    <w:rsid w:val="00D42ABE"/>
    <w:rsid w:val="00D43D25"/>
    <w:rsid w:val="00D44424"/>
    <w:rsid w:val="00D446C3"/>
    <w:rsid w:val="00D44D9D"/>
    <w:rsid w:val="00D4505A"/>
    <w:rsid w:val="00D46CA5"/>
    <w:rsid w:val="00D542AC"/>
    <w:rsid w:val="00D5522A"/>
    <w:rsid w:val="00D57A47"/>
    <w:rsid w:val="00D63F5D"/>
    <w:rsid w:val="00D6442C"/>
    <w:rsid w:val="00D667A4"/>
    <w:rsid w:val="00D71309"/>
    <w:rsid w:val="00D73EF9"/>
    <w:rsid w:val="00D755B3"/>
    <w:rsid w:val="00D75849"/>
    <w:rsid w:val="00D75CAD"/>
    <w:rsid w:val="00D8025D"/>
    <w:rsid w:val="00D80C24"/>
    <w:rsid w:val="00D80EC0"/>
    <w:rsid w:val="00D823BF"/>
    <w:rsid w:val="00D8264A"/>
    <w:rsid w:val="00D82BCE"/>
    <w:rsid w:val="00D87295"/>
    <w:rsid w:val="00D937CB"/>
    <w:rsid w:val="00D97C84"/>
    <w:rsid w:val="00DA04B0"/>
    <w:rsid w:val="00DA18B6"/>
    <w:rsid w:val="00DA32FB"/>
    <w:rsid w:val="00DA7688"/>
    <w:rsid w:val="00DB2F4B"/>
    <w:rsid w:val="00DB3AE8"/>
    <w:rsid w:val="00DB441C"/>
    <w:rsid w:val="00DB4F31"/>
    <w:rsid w:val="00DB5598"/>
    <w:rsid w:val="00DB5790"/>
    <w:rsid w:val="00DC0E59"/>
    <w:rsid w:val="00DC278C"/>
    <w:rsid w:val="00DC3021"/>
    <w:rsid w:val="00DC3E22"/>
    <w:rsid w:val="00DC494E"/>
    <w:rsid w:val="00DD0BF5"/>
    <w:rsid w:val="00DD17F6"/>
    <w:rsid w:val="00DD2F5B"/>
    <w:rsid w:val="00DD4CDF"/>
    <w:rsid w:val="00DD4FC4"/>
    <w:rsid w:val="00DD71CF"/>
    <w:rsid w:val="00DE1D1A"/>
    <w:rsid w:val="00DE3869"/>
    <w:rsid w:val="00DE3FA7"/>
    <w:rsid w:val="00DE4522"/>
    <w:rsid w:val="00DE4A19"/>
    <w:rsid w:val="00DE4F96"/>
    <w:rsid w:val="00DE6659"/>
    <w:rsid w:val="00DE721A"/>
    <w:rsid w:val="00DF001B"/>
    <w:rsid w:val="00DF03AB"/>
    <w:rsid w:val="00DF0AFA"/>
    <w:rsid w:val="00DF3685"/>
    <w:rsid w:val="00DF52A1"/>
    <w:rsid w:val="00DF62C6"/>
    <w:rsid w:val="00DF7946"/>
    <w:rsid w:val="00DF7D3E"/>
    <w:rsid w:val="00E0025B"/>
    <w:rsid w:val="00E058AA"/>
    <w:rsid w:val="00E10C76"/>
    <w:rsid w:val="00E12124"/>
    <w:rsid w:val="00E15386"/>
    <w:rsid w:val="00E15979"/>
    <w:rsid w:val="00E15F98"/>
    <w:rsid w:val="00E1636F"/>
    <w:rsid w:val="00E2000F"/>
    <w:rsid w:val="00E20F8A"/>
    <w:rsid w:val="00E22375"/>
    <w:rsid w:val="00E24722"/>
    <w:rsid w:val="00E26572"/>
    <w:rsid w:val="00E274FD"/>
    <w:rsid w:val="00E27D48"/>
    <w:rsid w:val="00E31CC3"/>
    <w:rsid w:val="00E3326C"/>
    <w:rsid w:val="00E33443"/>
    <w:rsid w:val="00E3383C"/>
    <w:rsid w:val="00E33903"/>
    <w:rsid w:val="00E34FE3"/>
    <w:rsid w:val="00E3531C"/>
    <w:rsid w:val="00E35E6F"/>
    <w:rsid w:val="00E3731D"/>
    <w:rsid w:val="00E40736"/>
    <w:rsid w:val="00E40DA4"/>
    <w:rsid w:val="00E43B62"/>
    <w:rsid w:val="00E44E47"/>
    <w:rsid w:val="00E44F9B"/>
    <w:rsid w:val="00E4619E"/>
    <w:rsid w:val="00E51F97"/>
    <w:rsid w:val="00E528D0"/>
    <w:rsid w:val="00E530A9"/>
    <w:rsid w:val="00E53111"/>
    <w:rsid w:val="00E54253"/>
    <w:rsid w:val="00E571A8"/>
    <w:rsid w:val="00E60640"/>
    <w:rsid w:val="00E607C2"/>
    <w:rsid w:val="00E61249"/>
    <w:rsid w:val="00E61A69"/>
    <w:rsid w:val="00E63320"/>
    <w:rsid w:val="00E661B6"/>
    <w:rsid w:val="00E6703C"/>
    <w:rsid w:val="00E6741F"/>
    <w:rsid w:val="00E70870"/>
    <w:rsid w:val="00E70BEF"/>
    <w:rsid w:val="00E71A14"/>
    <w:rsid w:val="00E71BDF"/>
    <w:rsid w:val="00E741C8"/>
    <w:rsid w:val="00E76530"/>
    <w:rsid w:val="00E765C3"/>
    <w:rsid w:val="00E804E3"/>
    <w:rsid w:val="00E80B3B"/>
    <w:rsid w:val="00E84F94"/>
    <w:rsid w:val="00E91E49"/>
    <w:rsid w:val="00E93194"/>
    <w:rsid w:val="00E94274"/>
    <w:rsid w:val="00E9545E"/>
    <w:rsid w:val="00E95DFC"/>
    <w:rsid w:val="00E96A17"/>
    <w:rsid w:val="00E97281"/>
    <w:rsid w:val="00E97C4E"/>
    <w:rsid w:val="00EA1B77"/>
    <w:rsid w:val="00EA2DC9"/>
    <w:rsid w:val="00EA746B"/>
    <w:rsid w:val="00EA7F47"/>
    <w:rsid w:val="00EB0477"/>
    <w:rsid w:val="00EB6A85"/>
    <w:rsid w:val="00EB7EA1"/>
    <w:rsid w:val="00EC0D1E"/>
    <w:rsid w:val="00EC276A"/>
    <w:rsid w:val="00EC3D3A"/>
    <w:rsid w:val="00EC4479"/>
    <w:rsid w:val="00EC4E08"/>
    <w:rsid w:val="00EC4EB8"/>
    <w:rsid w:val="00EC5A54"/>
    <w:rsid w:val="00EC7DA0"/>
    <w:rsid w:val="00ED4749"/>
    <w:rsid w:val="00ED533C"/>
    <w:rsid w:val="00ED64D6"/>
    <w:rsid w:val="00ED7C29"/>
    <w:rsid w:val="00EE1709"/>
    <w:rsid w:val="00EE275D"/>
    <w:rsid w:val="00EF1598"/>
    <w:rsid w:val="00EF2883"/>
    <w:rsid w:val="00EF2B3B"/>
    <w:rsid w:val="00F03AE4"/>
    <w:rsid w:val="00F03F80"/>
    <w:rsid w:val="00F06136"/>
    <w:rsid w:val="00F06419"/>
    <w:rsid w:val="00F0693C"/>
    <w:rsid w:val="00F06C50"/>
    <w:rsid w:val="00F10094"/>
    <w:rsid w:val="00F10BB2"/>
    <w:rsid w:val="00F11BB7"/>
    <w:rsid w:val="00F11E18"/>
    <w:rsid w:val="00F133AF"/>
    <w:rsid w:val="00F135D0"/>
    <w:rsid w:val="00F14D72"/>
    <w:rsid w:val="00F16042"/>
    <w:rsid w:val="00F1747A"/>
    <w:rsid w:val="00F22FD4"/>
    <w:rsid w:val="00F234FA"/>
    <w:rsid w:val="00F254CA"/>
    <w:rsid w:val="00F26F12"/>
    <w:rsid w:val="00F27523"/>
    <w:rsid w:val="00F326A1"/>
    <w:rsid w:val="00F32D78"/>
    <w:rsid w:val="00F33D65"/>
    <w:rsid w:val="00F35698"/>
    <w:rsid w:val="00F3683B"/>
    <w:rsid w:val="00F41974"/>
    <w:rsid w:val="00F42108"/>
    <w:rsid w:val="00F421A8"/>
    <w:rsid w:val="00F43A7C"/>
    <w:rsid w:val="00F450F4"/>
    <w:rsid w:val="00F474BE"/>
    <w:rsid w:val="00F504E6"/>
    <w:rsid w:val="00F53A12"/>
    <w:rsid w:val="00F5768D"/>
    <w:rsid w:val="00F602AF"/>
    <w:rsid w:val="00F61B95"/>
    <w:rsid w:val="00F62184"/>
    <w:rsid w:val="00F63312"/>
    <w:rsid w:val="00F6372D"/>
    <w:rsid w:val="00F64F74"/>
    <w:rsid w:val="00F656B8"/>
    <w:rsid w:val="00F656D2"/>
    <w:rsid w:val="00F668AD"/>
    <w:rsid w:val="00F66DEF"/>
    <w:rsid w:val="00F67570"/>
    <w:rsid w:val="00F6777B"/>
    <w:rsid w:val="00F67A80"/>
    <w:rsid w:val="00F67B61"/>
    <w:rsid w:val="00F707E0"/>
    <w:rsid w:val="00F7188D"/>
    <w:rsid w:val="00F71DF0"/>
    <w:rsid w:val="00F7240D"/>
    <w:rsid w:val="00F73118"/>
    <w:rsid w:val="00F73898"/>
    <w:rsid w:val="00F7426B"/>
    <w:rsid w:val="00F7451D"/>
    <w:rsid w:val="00F757BD"/>
    <w:rsid w:val="00F76C10"/>
    <w:rsid w:val="00F77060"/>
    <w:rsid w:val="00F774A9"/>
    <w:rsid w:val="00F77909"/>
    <w:rsid w:val="00F77B79"/>
    <w:rsid w:val="00F810D4"/>
    <w:rsid w:val="00F82620"/>
    <w:rsid w:val="00F831E9"/>
    <w:rsid w:val="00F844F4"/>
    <w:rsid w:val="00F85011"/>
    <w:rsid w:val="00F857C3"/>
    <w:rsid w:val="00F85D7B"/>
    <w:rsid w:val="00F865A1"/>
    <w:rsid w:val="00F9006E"/>
    <w:rsid w:val="00F908F1"/>
    <w:rsid w:val="00F90C2F"/>
    <w:rsid w:val="00F91F0D"/>
    <w:rsid w:val="00F92819"/>
    <w:rsid w:val="00F92D39"/>
    <w:rsid w:val="00F95CB7"/>
    <w:rsid w:val="00FA0A53"/>
    <w:rsid w:val="00FA4036"/>
    <w:rsid w:val="00FA679D"/>
    <w:rsid w:val="00FA6BD7"/>
    <w:rsid w:val="00FA7ED0"/>
    <w:rsid w:val="00FB0202"/>
    <w:rsid w:val="00FB0827"/>
    <w:rsid w:val="00FB0E4D"/>
    <w:rsid w:val="00FB1D76"/>
    <w:rsid w:val="00FB24C1"/>
    <w:rsid w:val="00FB3CB8"/>
    <w:rsid w:val="00FB5DBC"/>
    <w:rsid w:val="00FB7662"/>
    <w:rsid w:val="00FB7CCA"/>
    <w:rsid w:val="00FC00D1"/>
    <w:rsid w:val="00FC0B6E"/>
    <w:rsid w:val="00FC0D58"/>
    <w:rsid w:val="00FC35D9"/>
    <w:rsid w:val="00FC3CC9"/>
    <w:rsid w:val="00FC6672"/>
    <w:rsid w:val="00FC7884"/>
    <w:rsid w:val="00FD0DA1"/>
    <w:rsid w:val="00FD119B"/>
    <w:rsid w:val="00FD31A4"/>
    <w:rsid w:val="00FE0237"/>
    <w:rsid w:val="00FE0FCA"/>
    <w:rsid w:val="00FE279B"/>
    <w:rsid w:val="00FE6329"/>
    <w:rsid w:val="00FF12C0"/>
    <w:rsid w:val="00FF200B"/>
    <w:rsid w:val="00FF4903"/>
    <w:rsid w:val="00FF57DA"/>
    <w:rsid w:val="00FF7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3C72056"/>
  <w15:docId w15:val="{B61645D8-1B23-45A6-B9C0-1E05806E3E70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Calibri" w:cs="Times New Roman" w:eastAsia="Times New Roman" w:hAnsi="Calibri"/>
        <w:lang w:val="it-IT" w:bidi="ar-SA" w:eastAsia="it-IT"/>
      </w:rPr>
    </w:rPrDefault>
    <w:pPrDefault/>
  </w:docDefaults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character" w:customStyle="1" w:styleId="EndnoteTextChar">
    <w:name w:val="Endnote Text Char"/>
    <w:uiPriority w:val="99"/>
    <w:semiHidden w:val="on"/>
    <w:rPr>
      <w:sz w:val="20"/>
      <w:szCs w:val="20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default="1" w:styleId="Normal">
    <w:name w:val="Normal"/>
    <w:uiPriority w:val="99"/>
    <w:qFormat w:val="on"/>
    <w:rPr>
      <w:sz w:val="24"/>
      <w:szCs w:val="24"/>
    </w:rPr>
  </w:style>
  <w:style w:type="paragraph" w:styleId="Heading1">
    <w:name w:val="Heading 1"/>
    <w:basedOn w:val="Normal"/>
    <w:next w:val="Normal"/>
    <w:link w:val="Titolo1Carattere"/>
    <w:uiPriority w:val="9"/>
    <w:qFormat w:val="on"/>
    <w:pPr>
      <w:keepNext w:val="on"/>
      <w:spacing w:before="240" w:after="60"/>
    </w:pPr>
    <w:rPr>
      <w:rFonts w:ascii="Cambria" w:hAnsi="Cambria"/>
      <w:b/>
      <w:bCs/>
      <w:sz w:val="32"/>
      <w:szCs w:val="32"/>
    </w:rPr>
  </w:style>
  <w:style w:type="paragraph" w:styleId="Heading2">
    <w:name w:val="Heading 2"/>
    <w:basedOn w:val="Normal"/>
    <w:next w:val="Normal"/>
    <w:link w:val="Titolo2Carattere"/>
    <w:uiPriority w:val="9"/>
    <w:qFormat w:val="on"/>
    <w:pPr>
      <w:keepNext w:val="on"/>
      <w:spacing w:before="240" w:after="60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Titolo3Carattere"/>
    <w:uiPriority w:val="9"/>
    <w:qFormat w:val="on"/>
    <w:pPr>
      <w:keepNext w:val="on"/>
      <w:spacing w:before="240" w:after="60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Titolo4Carattere"/>
    <w:uiPriority w:val="9"/>
    <w:qFormat w:val="on"/>
    <w:pPr>
      <w:keepNext w:val="on"/>
      <w:spacing w:before="240" w:after="60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Titolo5Carattere"/>
    <w:uiPriority w:val="9"/>
    <w:qFormat w:val="on"/>
    <w:pPr>
      <w:spacing w:before="240" w:after="60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Titolo6Carattere"/>
    <w:uiPriority w:val="9"/>
    <w:qFormat w:val="on"/>
    <w:pPr>
      <w:spacing w:before="240" w:after="60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link w:val="Titolo7Carattere"/>
    <w:uiPriority w:val="9"/>
    <w:qFormat w:val="on"/>
    <w:pPr>
      <w:spacing w:before="240" w:after="60"/>
    </w:pPr>
  </w:style>
  <w:style w:type="paragraph" w:styleId="Heading8">
    <w:name w:val="Heading 8"/>
    <w:basedOn w:val="Normal"/>
    <w:next w:val="Normal"/>
    <w:link w:val="Titolo8Carattere"/>
    <w:uiPriority w:val="9"/>
    <w:qFormat w:val="on"/>
    <w:pPr>
      <w:spacing w:before="240" w:after="60"/>
    </w:pPr>
    <w:rPr>
      <w:i/>
      <w:iCs/>
    </w:rPr>
  </w:style>
  <w:style w:type="paragraph" w:styleId="Heading9">
    <w:name w:val="Heading 9"/>
    <w:basedOn w:val="Normal"/>
    <w:next w:val="Normal"/>
    <w:link w:val="Titolo9Carattere"/>
    <w:uiPriority w:val="9"/>
    <w:qFormat w:val="on"/>
    <w:pPr>
      <w:spacing w:before="240" w:after="60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Intestazione1">
    <w:name w:val="Intestazione1"/>
    <w:basedOn w:val="Normal"/>
    <w:next w:val="BodyText"/>
    <w:uiPriority w:val="99"/>
    <w:pPr>
      <w:keepNext w:val="on"/>
      <w:spacing w:before="240" w:after="120"/>
    </w:pPr>
    <w:rPr>
      <w:rFonts w:ascii="Arial" w:cs="Lucida Sans" w:eastAsia="SimSun" w:hAnsi="Arial"/>
      <w:sz w:val="28"/>
      <w:szCs w:val="28"/>
    </w:rPr>
  </w:style>
  <w:style w:type="paragraph" w:styleId="BodyText">
    <w:name w:val="Body Text"/>
    <w:basedOn w:val="Normal"/>
    <w:link w:val="CorpotestoCarattere1"/>
    <w:uiPriority w:val="99"/>
    <w:pPr>
      <w:spacing w:after="120"/>
    </w:pPr>
  </w:style>
  <w:style w:type="paragraph" w:styleId="List">
    <w:name w:val="List"/>
    <w:basedOn w:val="BodyText"/>
    <w:uiPriority w:val="99"/>
    <w:rPr>
      <w:rFonts w:cs="Lucida Sans"/>
    </w:rPr>
  </w:style>
  <w:style w:type="paragraph" w:customStyle="1" w:styleId="Didascalia1">
    <w:name w:val="Didascalia1"/>
    <w:basedOn w:val="Normal"/>
    <w:uiPriority w:val="99"/>
    <w:pPr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"/>
    <w:uiPriority w:val="99"/>
    <w:pPr/>
    <w:rPr>
      <w:rFonts w:cs="Lucida Sans"/>
    </w:rPr>
  </w:style>
  <w:style w:type="paragraph" w:styleId="Header">
    <w:name w:val="Header"/>
    <w:basedOn w:val="Normal"/>
    <w:link w:val="IntestazioneCarattere"/>
    <w:uiPriority w:val="99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PièdipaginaCarattere"/>
    <w:uiPriority w:val="99"/>
    <w:unhideWhenUsed w:val="on"/>
    <w:pPr>
      <w:tabs>
        <w:tab w:val="center" w:pos="4819"/>
        <w:tab w:val="right" w:pos="9638"/>
      </w:tabs>
    </w:pPr>
    <w:rPr>
      <w:rFonts w:cs="Mangal" w:eastAsia="SimSun"/>
      <w:szCs w:val="21"/>
      <w:lang w:bidi="hi-IN" w:eastAsia="hi-IN"/>
    </w:rPr>
  </w:style>
  <w:style w:type="character" w:customStyle="1" w:styleId="PièdipaginaCarattere">
    <w:name w:val="Piè di pagina Carattere"/>
    <w:link w:val="Footer"/>
    <w:uiPriority w:val="99"/>
    <w:rPr>
      <w:rFonts w:cs="Mangal" w:eastAsia="SimSun"/>
      <w:sz w:val="24"/>
      <w:szCs w:val="21"/>
      <w:lang w:bidi="hi-IN" w:eastAsia="hi-IN"/>
    </w:rPr>
  </w:style>
  <w:style w:type="character" w:styleId="Hyperlink">
    <w:name w:val="Hyperlink"/>
    <w:uiPriority w:val="99"/>
    <w:unhideWhenUsed w:val="on"/>
    <w:rPr>
      <w:color w:val="0563c1"/>
      <w:u w:val="single"/>
    </w:rPr>
  </w:style>
  <w:style w:type="paragraph" w:styleId="BalloonText">
    <w:name w:val="Balloon Text"/>
    <w:basedOn w:val="Normal"/>
    <w:link w:val="TestofumettoCarattere"/>
    <w:uiPriority w:val="99"/>
    <w:semiHidden w:val="on"/>
    <w:unhideWhenUsed w:val="on"/>
    <w:rPr>
      <w:rFonts w:ascii="Segoe UI" w:cs="Mangal" w:eastAsia="SimSun" w:hAnsi="Segoe UI"/>
      <w:sz w:val="18"/>
      <w:szCs w:val="16"/>
      <w:lang w:bidi="hi-IN" w:eastAsia="hi-IN"/>
    </w:rPr>
  </w:style>
  <w:style w:type="character" w:customStyle="1" w:styleId="TestofumettoCarattere">
    <w:name w:val="Testo fumetto Carattere"/>
    <w:link w:val="BalloonText"/>
    <w:uiPriority w:val="99"/>
    <w:semiHidden w:val="on"/>
    <w:rPr>
      <w:rFonts w:ascii="Segoe UI" w:cs="Mangal" w:eastAsia="SimSun" w:hAnsi="Segoe UI"/>
      <w:sz w:val="18"/>
      <w:szCs w:val="16"/>
      <w:lang w:bidi="hi-IN" w:eastAsia="hi-IN"/>
    </w:rPr>
  </w:style>
  <w:style w:type="character" w:customStyle="1" w:styleId="Titolo1Carattere">
    <w:name w:val="Titolo 1 Carattere"/>
    <w:link w:val="Heading1"/>
    <w:uiPriority w:val="9"/>
    <w:rPr>
      <w:rFonts w:ascii="Cambria" w:eastAsia="Times New Roman" w:hAnsi="Cambria"/>
      <w:b/>
      <w:bCs/>
      <w:sz w:val="32"/>
      <w:szCs w:val="32"/>
    </w:rPr>
  </w:style>
  <w:style w:type="character" w:customStyle="1" w:styleId="Titolo2Carattere">
    <w:name w:val="Titolo 2 Carattere"/>
    <w:link w:val="Heading2"/>
    <w:uiPriority w:val="9"/>
    <w:semiHidden w:val="on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Heading3"/>
    <w:uiPriority w:val="9"/>
    <w:semiHidden w:val="on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link w:val="Heading4"/>
    <w:uiPriority w:val="9"/>
    <w:semiHidden w:val="on"/>
    <w:rPr>
      <w:b/>
      <w:bCs/>
      <w:sz w:val="28"/>
      <w:szCs w:val="28"/>
    </w:rPr>
  </w:style>
  <w:style w:type="character" w:customStyle="1" w:styleId="Titolo5Carattere">
    <w:name w:val="Titolo 5 Carattere"/>
    <w:link w:val="Heading5"/>
    <w:uiPriority w:val="9"/>
    <w:semiHidden w:val="on"/>
    <w:rPr>
      <w:b/>
      <w:bCs/>
      <w:i/>
      <w:iCs/>
      <w:sz w:val="26"/>
      <w:szCs w:val="26"/>
    </w:rPr>
  </w:style>
  <w:style w:type="character" w:customStyle="1" w:styleId="Titolo6Carattere">
    <w:name w:val="Titolo 6 Carattere"/>
    <w:link w:val="Heading6"/>
    <w:uiPriority w:val="9"/>
    <w:semiHidden w:val="on"/>
    <w:rPr>
      <w:b/>
      <w:bCs/>
    </w:rPr>
  </w:style>
  <w:style w:type="character" w:customStyle="1" w:styleId="Titolo7Carattere">
    <w:name w:val="Titolo 7 Carattere"/>
    <w:link w:val="Heading7"/>
    <w:uiPriority w:val="9"/>
    <w:semiHidden w:val="on"/>
    <w:rPr>
      <w:sz w:val="24"/>
      <w:szCs w:val="24"/>
    </w:rPr>
  </w:style>
  <w:style w:type="character" w:customStyle="1" w:styleId="Titolo8Carattere">
    <w:name w:val="Titolo 8 Carattere"/>
    <w:link w:val="Heading8"/>
    <w:uiPriority w:val="9"/>
    <w:semiHidden w:val="on"/>
    <w:rPr>
      <w:i/>
      <w:iCs/>
      <w:sz w:val="24"/>
      <w:szCs w:val="24"/>
    </w:rPr>
  </w:style>
  <w:style w:type="character" w:customStyle="1" w:styleId="Titolo9Carattere">
    <w:name w:val="Titolo 9 Carattere"/>
    <w:link w:val="Heading9"/>
    <w:uiPriority w:val="9"/>
    <w:semiHidden w:val="on"/>
    <w:rPr>
      <w:rFonts w:ascii="Cambria" w:eastAsia="Times New Roman" w:hAnsi="Cambria"/>
    </w:rPr>
  </w:style>
  <w:style w:type="paragraph" w:styleId="Caption">
    <w:name w:val="Caption"/>
    <w:basedOn w:val="Normal"/>
    <w:next w:val="Normal"/>
    <w:uiPriority w:val="35"/>
    <w:qFormat w:val="on"/>
    <w:pPr>
      <w:spacing w:after="200"/>
    </w:pPr>
    <w:rPr>
      <w:i/>
      <w:iCs/>
      <w:color w:val="44546a"/>
      <w:sz w:val="18"/>
      <w:szCs w:val="18"/>
    </w:rPr>
  </w:style>
  <w:style w:type="paragraph" w:styleId="Title">
    <w:name w:val="Title"/>
    <w:basedOn w:val="Normal"/>
    <w:next w:val="Normal"/>
    <w:link w:val="TitoloCarattere"/>
    <w:uiPriority w:val="99"/>
    <w:qFormat w:val="on"/>
    <w:pPr>
      <w:spacing w:before="240" w:after="60"/>
      <w:jc w:val="center"/>
    </w:pPr>
    <w:rPr>
      <w:rFonts w:ascii="Cambria" w:hAnsi="Cambria"/>
      <w:b/>
      <w:bCs/>
      <w:sz w:val="32"/>
      <w:szCs w:val="32"/>
    </w:rPr>
  </w:style>
  <w:style w:type="character" w:customStyle="1" w:styleId="TitoloCarattere">
    <w:name w:val="Titolo Carattere"/>
    <w:link w:val="Title"/>
    <w:uiPriority w:val="99"/>
    <w:rPr>
      <w:rFonts w:ascii="Cambria" w:eastAsia="Times New Roman" w:hAnsi="Cambria"/>
      <w:b/>
      <w:bCs/>
      <w:sz w:val="32"/>
      <w:szCs w:val="32"/>
    </w:rPr>
  </w:style>
  <w:style w:type="paragraph" w:styleId="Subtitle">
    <w:name w:val="Subtitle"/>
    <w:basedOn w:val="Normal"/>
    <w:next w:val="Normal"/>
    <w:link w:val="SottotitoloCarattere"/>
    <w:uiPriority w:val="11"/>
    <w:qFormat w:val="on"/>
    <w:pPr>
      <w:spacing w:after="60"/>
      <w:jc w:val="center"/>
    </w:pPr>
    <w:rPr>
      <w:rFonts w:ascii="Cambria" w:hAnsi="Cambria"/>
    </w:rPr>
  </w:style>
  <w:style w:type="character" w:customStyle="1" w:styleId="SottotitoloCarattere">
    <w:name w:val="Sottotitolo Carattere"/>
    <w:link w:val="Subtitle"/>
    <w:uiPriority w:val="11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 w:val="on"/>
    <w:rPr>
      <w:b/>
      <w:bCs/>
    </w:rPr>
  </w:style>
  <w:style w:type="character" w:styleId="Emphasis">
    <w:name w:val="Emphasis"/>
    <w:uiPriority w:val="20"/>
    <w:qFormat w:val="on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 w:val="on"/>
    <w:rPr>
      <w:szCs w:val="32"/>
    </w:rPr>
  </w:style>
  <w:style w:type="paragraph" w:styleId="Quote">
    <w:name w:val="Quote"/>
    <w:basedOn w:val="Normal"/>
    <w:next w:val="Normal"/>
    <w:link w:val="CitazioneCarattere"/>
    <w:uiPriority w:val="29"/>
    <w:qFormat w:val="on"/>
    <w:rPr>
      <w:i/>
    </w:rPr>
  </w:style>
  <w:style w:type="character" w:customStyle="1" w:styleId="CitazioneCarattere">
    <w:name w:val="Citazione Carattere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CitazioneintensaCarattere"/>
    <w:uiPriority w:val="30"/>
    <w:qFormat w:val="on"/>
    <w:pPr>
      <w:ind w:left="720" w:right="720"/>
    </w:pPr>
    <w:rPr>
      <w:b/>
      <w:i/>
      <w:szCs w:val="20"/>
    </w:rPr>
  </w:style>
  <w:style w:type="character" w:customStyle="1" w:styleId="CitazioneintensaCarattere">
    <w:name w:val="Citazione intensa Carattere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 w:val="on"/>
    <w:rPr>
      <w:i/>
      <w:color w:val="5a5a5a"/>
    </w:rPr>
  </w:style>
  <w:style w:type="character" w:styleId="IntenseEmphasis">
    <w:name w:val="Intense Emphasis"/>
    <w:uiPriority w:val="21"/>
    <w:qFormat w:val="on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 w:val="on"/>
    <w:rPr>
      <w:sz w:val="24"/>
      <w:szCs w:val="24"/>
      <w:u w:val="single"/>
    </w:rPr>
  </w:style>
  <w:style w:type="character" w:styleId="IntenseReference">
    <w:name w:val="Intense Reference"/>
    <w:uiPriority w:val="32"/>
    <w:qFormat w:val="on"/>
    <w:rPr>
      <w:b/>
      <w:sz w:val="24"/>
      <w:u w:val="single"/>
    </w:rPr>
  </w:style>
  <w:style w:type="character" w:styleId="BookTitle">
    <w:name w:val="Book Title"/>
    <w:uiPriority w:val="33"/>
    <w:qFormat w:val="on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qFormat w:val="on"/>
    <w:pPr/>
  </w:style>
  <w:style w:type="paragraph" w:styleId="ListParagraph">
    <w:name w:val="List Paragraph"/>
    <w:basedOn w:val="Normal"/>
    <w:uiPriority w:val="99"/>
    <w:qFormat w:val="on"/>
    <w:pPr>
      <w:ind w:left="720"/>
      <w:contextualSpacing w:val="on"/>
    </w:pPr>
  </w:style>
  <w:style w:type="table" w:styleId="TableGrid">
    <w:name w:val="Table Grid"/>
    <w:basedOn w:val="NormalTable"/>
    <w:uiPriority w:val="3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Testo">
    <w:name w:val="Corpo Testo"/>
    <w:basedOn w:val="Normal"/>
    <w:uiPriority w:val="99"/>
    <w:pPr>
      <w:tabs>
        <w:tab w:val="left" w:pos="454"/>
        <w:tab w:val="left" w:pos="737"/>
      </w:tabs>
      <w:spacing w:line="360" w:lineRule="exact"/>
      <w:jc w:val="both"/>
    </w:pPr>
    <w:rPr>
      <w:rFonts w:ascii="Times New Roman" w:hAnsi="Times New Roman"/>
    </w:rPr>
  </w:style>
  <w:style w:type="character" w:customStyle="1" w:styleId="CorpotestoCarattere1">
    <w:name w:val="Corpo testo Carattere1"/>
    <w:basedOn w:val="DefaultParagraphFont"/>
    <w:link w:val="BodyText"/>
    <w:uiPriority w:val="99"/>
    <w:rPr>
      <w:sz w:val="24"/>
      <w:szCs w:val="24"/>
    </w:rPr>
  </w:style>
  <w:style w:type="character" w:customStyle="1" w:styleId="IntestazioneCarattere">
    <w:name w:val="Intestazione Carattere"/>
    <w:basedOn w:val="DefaultParagraphFont"/>
    <w:link w:val="Header"/>
    <w:uiPriority w:val="99"/>
    <w:rPr>
      <w:sz w:val="24"/>
      <w:szCs w:val="24"/>
    </w:rPr>
  </w:style>
  <w:style w:type="character" w:customStyle="1" w:styleId="CorpotestoCarattere">
    <w:name w:val="Corpo testo Carattere"/>
    <w:uiPriority w:val="99"/>
    <w:rPr>
      <w:sz w:val="24"/>
      <w:szCs w:val="24"/>
    </w:rPr>
  </w:style>
  <w:style w:type="paragraph" w:customStyle="1" w:styleId="Default">
    <w:name w:val="Default"/>
    <w:uiPriority w:val="99"/>
    <w:pPr/>
    <w:rPr>
      <w:rFonts w:cs="Calibri"/>
      <w:color w:val="000000"/>
      <w:sz w:val="24"/>
      <w:szCs w:val="24"/>
    </w:rPr>
  </w:style>
  <w:style w:type="paragraph" w:customStyle="1" w:styleId="Normale1">
    <w:name w:val="Normale1"/>
    <w:uiPriority w:val="99"/>
    <w:pPr>
      <w:spacing w:after="200" w:line="276" w:lineRule="auto"/>
    </w:pPr>
    <w:rPr>
      <w:rFonts w:cs="Calibri" w:eastAsia="Calibri"/>
      <w:sz w:val="22"/>
      <w:szCs w:val="22"/>
    </w:rPr>
  </w:style>
  <w:style w:type="paragraph" w:customStyle="1" w:styleId="Ydp9f5cdfc5msonormal">
    <w:name w:val="Ydp9f5cdfc5msonormal"/>
    <w:basedOn w:val="Normal"/>
    <w:uiPriority w:val="99"/>
    <w:pPr>
      <w:spacing w:before="100" w:after="100"/>
    </w:pPr>
    <w:rPr>
      <w:rFonts w:ascii="Times New Roman" w:hAnsi="Times New Roman"/>
    </w:rPr>
  </w:style>
  <w:style w:type="paragraph" w:styleId="Normal(Web)">
    <w:name w:val="Normal (Web)"/>
    <w:basedOn w:val="Normal"/>
    <w:uiPriority w:val="99"/>
    <w:unhideWhenUsed w:val="on"/>
    <w:pPr>
      <w:spacing w:before="100" w:after="100"/>
    </w:pPr>
    <w:rPr>
      <w:rFonts w:ascii="Times New Roman" w:hAnsi="Times New Roman"/>
    </w:rPr>
  </w:style>
  <w:style w:type="character" w:customStyle="1" w:styleId="Menzionenonrisolta1">
    <w:name w:val="Menzione non risolta1"/>
    <w:basedOn w:val="DefaultParagraphFont"/>
    <w:uiPriority w:val="99"/>
    <w:semiHidden w:val="on"/>
    <w:unhideWhenUsed w:val="on"/>
    <w:rPr>
      <w:color w:val="605e5c"/>
      <w:shd w:val="clear" w:color="auto" w:fill="e1dfdd"/>
    </w:rPr>
  </w:style>
  <w:style w:type="table" w:customStyle="1" w:styleId="Tabellagriglia4-colore31">
    <w:name w:val="Tabella griglia 4 - colore 31"/>
    <w:basedOn w:val="NormalTable"/>
    <w:uiPriority w:val="49"/>
    <w:rPr>
      <w:rFonts w:asciiTheme="minorHAnsi" w:cstheme="minorBidi" w:eastAsiaTheme="minorHAnsi" w:hAnsiTheme="minorHAns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color="c2d69a" w:themeColor="accent3" w:themeTint="99" w:sz="4" w:space="0"/>
        <w:left w:val="single" w:color="c2d69a" w:themeColor="accent3" w:themeTint="99" w:sz="4" w:space="0"/>
        <w:bottom w:val="single" w:color="c2d69a" w:themeColor="accent3" w:themeTint="99" w:sz="4" w:space="0"/>
        <w:right w:val="single" w:color="c2d69a" w:themeColor="accent3" w:themeTint="99" w:sz="4" w:space="0"/>
        <w:insideH w:val="single" w:color="c2d69a" w:themeColor="accent3" w:themeTint="99" w:sz="4" w:space="0"/>
        <w:insideV w:val="single" w:color="c2d69a" w:themeColor="accent3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color="9bbb59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Standard">
    <w:name w:val="Standard"/>
    <w:uiPriority w:val="99"/>
    <w:pPr/>
    <w:rPr>
      <w:rFonts w:ascii="Liberation Serif" w:cs="Mangal" w:eastAsia="SimSun" w:hAnsi="Liberation Serif"/>
      <w:sz w:val="24"/>
      <w:szCs w:val="24"/>
      <w:lang w:val="en-US" w:bidi="hi-IN" w:eastAsia="zh-CN"/>
    </w:rPr>
  </w:style>
  <w:style w:type="paragraph" w:customStyle="1" w:styleId="Textbody">
    <w:name w:val="Text body"/>
    <w:basedOn w:val="Standard"/>
    <w:uiPriority w:val="99"/>
    <w:pPr>
      <w:spacing w:after="140" w:line="288" w:lineRule="auto"/>
    </w:pPr>
  </w:style>
  <w:style w:type="paragraph" w:customStyle="1" w:styleId="TableContents">
    <w:name w:val="Table Contents"/>
    <w:basedOn w:val="Standard"/>
    <w:uiPriority w:val="99"/>
    <w:pPr/>
  </w:style>
  <w:style w:type="paragraph" w:customStyle="1" w:styleId="Ydpc4a9ac03yiv6122841050msonormal">
    <w:name w:val="Ydpc4a9ac03yiv6122841050msonormal"/>
    <w:basedOn w:val="Normal"/>
    <w:uiPriority w:val="99"/>
    <w:pPr>
      <w:spacing w:before="100" w:after="100"/>
    </w:pPr>
    <w:rPr>
      <w:rFonts w:ascii="Times New Roman" w:hAnsi="Times New Roman"/>
    </w:rPr>
  </w:style>
  <w:style w:type="character" w:customStyle="1" w:styleId="Menzionenonrisolta2">
    <w:name w:val="Menzione non risolta2"/>
    <w:basedOn w:val="DefaultParagraphFont"/>
    <w:uiPriority w:val="99"/>
    <w:semiHidden w:val="on"/>
    <w:unhideWhenUsed w:val="on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DefaultParagraphFont"/>
    <w:uiPriority w:val="99"/>
    <w:semiHidden w:val="on"/>
    <w:unhideWhenUsed w:val="on"/>
    <w:rPr>
      <w:color w:val="605e5c"/>
      <w:shd w:val="clear" w:color="auto" w:fill="e1dfdd"/>
    </w:rPr>
  </w:style>
  <w:style w:type="character" w:styleId="Annotationreference">
    <w:name w:val="Annotation reference"/>
    <w:basedOn w:val="DefaultParagraphFont"/>
    <w:uiPriority w:val="99"/>
    <w:semiHidden w:val="on"/>
    <w:unhideWhenUsed w:val="on"/>
    <w:rPr>
      <w:sz w:val="16"/>
      <w:szCs w:val="16"/>
    </w:rPr>
  </w:style>
  <w:style w:type="paragraph" w:styleId="Annotationtext">
    <w:name w:val="Annotation text"/>
    <w:basedOn w:val="Normal"/>
    <w:link w:val="TestocommentoCarattere"/>
    <w:uiPriority w:val="99"/>
    <w:semiHidden w:val="on"/>
    <w:unhideWhenUsed w:val="on"/>
    <w:rPr>
      <w:sz w:val="20"/>
      <w:szCs w:val="20"/>
    </w:rPr>
  </w:style>
  <w:style w:type="character" w:customStyle="1" w:styleId="TestocommentoCarattere">
    <w:name w:val="Testo commento Carattere"/>
    <w:basedOn w:val="DefaultParagraphFont"/>
    <w:link w:val="Annotationtext"/>
    <w:uiPriority w:val="99"/>
    <w:semiHidden w:val="on"/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 w:val="on"/>
    <w:unhideWhenUsed w:val="on"/>
    <w:rPr>
      <w:b/>
      <w:bCs/>
    </w:rPr>
  </w:style>
  <w:style w:type="character" w:customStyle="1" w:styleId="SoggettocommentoCarattere">
    <w:name w:val="Soggetto commento Carattere"/>
    <w:basedOn w:val="TestocommentoCarattere"/>
    <w:link w:val="Annotationsubject"/>
    <w:uiPriority w:val="99"/>
    <w:semiHidden w:val="on"/>
    <w:rPr>
      <w:b/>
      <w:bCs/>
    </w:rPr>
  </w:style>
  <w:style w:type="paragraph" w:customStyle="1" w:styleId="Ydpd0aa6c02msonormal">
    <w:name w:val="Ydpd0aa6c02msonormal"/>
    <w:basedOn w:val="Normal"/>
    <w:uiPriority w:val="99"/>
    <w:pPr>
      <w:spacing w:before="100" w:after="100"/>
    </w:pPr>
    <w:rPr>
      <w:rFonts w:ascii="Times New Roman" w:hAnsi="Times New Roman"/>
    </w:rPr>
  </w:style>
  <w:style w:type="paragraph" w:customStyle="1" w:styleId="Ydp558cf2dfmsonormal">
    <w:name w:val="Ydp558cf2dfmsonormal"/>
    <w:basedOn w:val="Normal"/>
    <w:uiPriority w:val="99"/>
    <w:pPr>
      <w:spacing w:before="100" w:after="100"/>
    </w:pPr>
    <w:rPr>
      <w:rFonts w:ascii="Times New Roman" w:hAnsi="Times New Roman"/>
    </w:rPr>
  </w:style>
  <w:style w:type="paragraph" w:customStyle="1" w:styleId="Ydp558cf2dfgmail-msolistparagraph">
    <w:name w:val="Ydp558cf2dfgmail-msolistparagraph"/>
    <w:basedOn w:val="Normal"/>
    <w:uiPriority w:val="99"/>
    <w:pPr>
      <w:spacing w:before="100" w:after="100"/>
    </w:pPr>
    <w:rPr>
      <w:rFonts w:ascii="Times New Roman" w:hAnsi="Times New Roman"/>
    </w:rPr>
  </w:style>
  <w:style w:type="paragraph" w:customStyle="1" w:styleId="Ydpbbd9c7bdyiv1413589468ydpd0aa6c02msonormal">
    <w:name w:val="Ydpbbd9c7bdyiv1413589468ydpd0aa6c02msonormal"/>
    <w:basedOn w:val="Normal"/>
    <w:uiPriority w:val="99"/>
    <w:pPr>
      <w:spacing w:before="100" w:after="100"/>
    </w:pPr>
    <w:rPr>
      <w:rFonts w:ascii="Times New Roman" w:hAnsi="Times New Roman"/>
    </w:rPr>
  </w:style>
  <w:style w:type="paragraph" w:styleId="Endnotetext">
    <w:name w:val="Endnote text"/>
    <w:basedOn w:val="Normal"/>
    <w:link w:val="TestonotadichiusuraCarattere"/>
    <w:uiPriority w:val="99"/>
    <w:semiHidden w:val="on"/>
    <w:unhideWhenUsed w:val="on"/>
    <w:rPr>
      <w:sz w:val="20"/>
      <w:szCs w:val="20"/>
    </w:rPr>
  </w:style>
  <w:style w:type="character" w:customStyle="1" w:styleId="TestonotadichiusuraCarattere">
    <w:name w:val="Testo nota di chiusura Carattere"/>
    <w:basedOn w:val="DefaultParagraphFont"/>
    <w:link w:val="Endnotetext"/>
    <w:uiPriority w:val="99"/>
    <w:semiHidden w:val="on"/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customStyle="1" w:styleId="Ydpa64251dfyiv9191656333ydp924f78f4gmail_default">
    <w:name w:val="Ydpa64251dfyiv9191656333ydp924f78f4gmail_default"/>
    <w:basedOn w:val="DefaultParagraphFont"/>
    <w:uiPriority w:val="99"/>
  </w:style>
  <w:style w:type="paragraph" w:customStyle="1" w:styleId="Yiv0062986207msonormal">
    <w:name w:val="Yiv0062986207msonormal"/>
    <w:basedOn w:val="Normal"/>
    <w:uiPriority w:val="99"/>
    <w:pPr>
      <w:spacing w:before="100" w:after="10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4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5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0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62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30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86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61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2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683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45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53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44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3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4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2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5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0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1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4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5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8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1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4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21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7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7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91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2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5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6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7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1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56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647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26069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4484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7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1059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031639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4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5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51021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52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0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2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70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533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7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917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28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228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88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5535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921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626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023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980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775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9087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551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670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333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2533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290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0333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702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88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072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863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00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3916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607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004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950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80186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7940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50308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5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022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713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9751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614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7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1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3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4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2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4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21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4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5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1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7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7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4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9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7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453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2451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4947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658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4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9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3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7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1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8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2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0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7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8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0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2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0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6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9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8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8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9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97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5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3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9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0495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5823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0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8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4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7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7179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  <w:divsChild>
                <w:div w:id="12882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9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34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75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3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8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7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9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85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4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4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9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2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593147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7728906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96602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72769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160605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087822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128666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235476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5826117">
                              <w:marLeft w:val="0"/>
                              <w:marRight w:val="0"/>
                              <w:marTop w:val="0"/>
                              <w:marBottom w:val="1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185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4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76890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50414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28795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3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9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8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9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5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02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1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8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0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67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51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9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1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0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5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5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9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0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61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707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948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78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9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6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5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6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5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0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9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0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2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3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6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07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36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8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8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1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4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6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2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55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34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38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8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1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6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6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5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7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6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25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4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32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99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70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079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77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881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9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8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577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6682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294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637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7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5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9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5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3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8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2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5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6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3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1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8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6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00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78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09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9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95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2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7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3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84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039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49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8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44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4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3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9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1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9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1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0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7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49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3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94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15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0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8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8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131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0417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35833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2630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0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6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9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6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056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99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06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810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268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89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087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165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473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4636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0979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08020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0057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6731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9561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8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05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6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6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4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08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7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12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37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02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611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88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87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26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030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87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17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03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40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4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58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527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87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423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15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49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68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3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26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02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9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57271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45066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5959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4538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00368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44988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9264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2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1110">
                  <w:marLeft w:val="0"/>
                  <w:marRight w:val="0"/>
                  <w:marTop w:val="312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671487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1734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50866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1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5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4155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32107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944288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6345">
              <w:marLeft w:val="0"/>
              <w:marRight w:val="0"/>
              <w:marTop w:val="31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89589">
          <w:marLeft w:val="0"/>
          <w:marRight w:val="0"/>
          <w:marTop w:val="31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2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8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3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2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5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3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9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0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1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73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566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0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67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857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043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874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867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168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0316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6350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924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158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9703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316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14584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7591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52975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70919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866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4325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8351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59987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7635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0247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80753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7840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82945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9162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7952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8758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06915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7011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83513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7056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05129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86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431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423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9807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8030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47481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8004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9243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02967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7015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5864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8031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043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4716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111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4149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980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645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01967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6070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5646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65389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36223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0130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66472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9917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71157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1837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0151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959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3730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578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49508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54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12844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86520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340957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930715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5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0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076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117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8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2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0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0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9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7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4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4401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1298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629202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807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0293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9409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2954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8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openxmlformats.org/officeDocument/2006/relationships/header" Target="header1.xml"/><Relationship Id="rId15" Type="http://schemas.openxmlformats.org/officeDocument/2006/relationships/header" Target="header2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9.png"/><Relationship Id="rId5" Type="http://schemas.openxmlformats.org/officeDocument/2006/relationships/image" Target="media/image10.png"/><Relationship Id="rId6" Type="http://schemas.openxmlformats.org/officeDocument/2006/relationships/image" Target="media/image11.jpeg"/></Relationships>
</file>

<file path=word/_rels/footer2.xml.rels><?xml version="1.0" encoding="UTF-8" standalone="yes"?>
<Relationships xmlns="http://schemas.openxmlformats.org/package/2006/relationships"><Relationship Id="rId4" Type="http://schemas.openxmlformats.org/officeDocument/2006/relationships/image" Target="media/image12.jpeg"/><Relationship Id="rId5" Type="http://schemas.openxmlformats.org/officeDocument/2006/relationships/image" Target="media/image13.png"/><Relationship Id="rId6" Type="http://schemas.openxmlformats.org/officeDocument/2006/relationships/image" Target="media/image14.jpeg"/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nis00400l@pec.istruzione.it" TargetMode="External"/><Relationship Id="rId4" Type="http://schemas.openxmlformats.org/officeDocument/2006/relationships/image" Target="media/image3.jpeg"/><Relationship Id="rId5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nis00400l@pec.istruzione.it" TargetMode="External"/><Relationship Id="rId4" Type="http://schemas.openxmlformats.org/officeDocument/2006/relationships/image" Target="media/image5.png"/><Relationship Id="rId5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FC052-8B48-4135-8450-F96CBBEF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Links>
    <vt:vector size="18" baseType="variant">
      <vt:variant>
        <vt:i4>7143503</vt:i4>
      </vt:variant>
      <vt:variant>
        <vt:i4>6</vt:i4>
      </vt:variant>
      <vt:variant>
        <vt:i4>0</vt:i4>
      </vt:variant>
      <vt:variant>
        <vt:i4>5</vt:i4>
      </vt:variant>
      <vt:variant>
        <vt:lpwstr>mailto:istvas@tin.it</vt:lpwstr>
      </vt:variant>
      <vt:variant>
        <vt:lpwstr/>
      </vt:variant>
      <vt:variant>
        <vt:i4>5046377</vt:i4>
      </vt:variant>
      <vt:variant>
        <vt:i4>3</vt:i4>
      </vt:variant>
      <vt:variant>
        <vt:i4>0</vt:i4>
      </vt:variant>
      <vt:variant>
        <vt:i4>5</vt:i4>
      </vt:variant>
      <vt:variant>
        <vt:lpwstr>mailto:anis00400l@pec.istruzione.it</vt:lpwstr>
      </vt:variant>
      <vt:variant>
        <vt:lpwstr/>
      </vt:variant>
      <vt:variant>
        <vt:i4>852047</vt:i4>
      </vt:variant>
      <vt:variant>
        <vt:i4>0</vt:i4>
      </vt:variant>
      <vt:variant>
        <vt:i4>0</vt:i4>
      </vt:variant>
      <vt:variant>
        <vt:i4>5</vt:i4>
      </vt:variant>
      <vt:variant>
        <vt:lpwstr>http://www.istvas.it/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Grazia Piloni</cp:lastModifiedBy>
</cp:coreProperties>
</file>